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195" w:rsidRDefault="00D07D02" w:rsidP="00ED7195">
      <w:r>
        <w:t>Machining</w:t>
      </w:r>
      <w:r>
        <w:tab/>
      </w:r>
    </w:p>
    <w:p w:rsidR="00ED7195" w:rsidRDefault="001D377D" w:rsidP="00ED7195">
      <w:pPr>
        <w:pStyle w:val="ListParagraph"/>
        <w:numPr>
          <w:ilvl w:val="0"/>
          <w:numId w:val="1"/>
        </w:numPr>
      </w:pPr>
      <w:r>
        <w:t>Evaluat</w:t>
      </w:r>
      <w:r w:rsidR="000250D8">
        <w:t>ing the cost of a machined part and a quick intro</w:t>
      </w:r>
      <w:r w:rsidR="003827BD">
        <w:t xml:space="preserve"> to “wow” people</w:t>
      </w:r>
    </w:p>
    <w:p w:rsidR="00ED7195" w:rsidRDefault="00ED7195" w:rsidP="00ED7195">
      <w:pPr>
        <w:pStyle w:val="ListParagraph"/>
        <w:numPr>
          <w:ilvl w:val="1"/>
          <w:numId w:val="1"/>
        </w:numPr>
      </w:pPr>
      <w:r>
        <w:t>Open part</w:t>
      </w:r>
      <w:r w:rsidR="00ED37D6">
        <w:t xml:space="preserve"> </w:t>
      </w:r>
      <w:r w:rsidR="00ED37D6" w:rsidRPr="00ED37D6">
        <w:rPr>
          <w:color w:val="0070C0"/>
        </w:rPr>
        <w:t>(</w:t>
      </w:r>
      <w:proofErr w:type="spellStart"/>
      <w:r w:rsidR="00ED37D6" w:rsidRPr="00ED37D6">
        <w:rPr>
          <w:color w:val="0070C0"/>
        </w:rPr>
        <w:t>tutorial_machining.sldprt</w:t>
      </w:r>
      <w:proofErr w:type="spellEnd"/>
      <w:r w:rsidR="00ED37D6" w:rsidRPr="00ED37D6">
        <w:rPr>
          <w:color w:val="0070C0"/>
        </w:rPr>
        <w:t>)</w:t>
      </w:r>
    </w:p>
    <w:p w:rsidR="00ED7195" w:rsidRDefault="002F24C0" w:rsidP="00ED7195">
      <w:pPr>
        <w:pStyle w:val="ListParagraph"/>
        <w:numPr>
          <w:ilvl w:val="1"/>
          <w:numId w:val="1"/>
        </w:numPr>
      </w:pPr>
      <w:r>
        <w:t>Evaluate&gt;Costing&gt;</w:t>
      </w:r>
      <w:r w:rsidR="00D07D02">
        <w:t xml:space="preserve">Machining </w:t>
      </w:r>
      <w:r>
        <w:t>Costing</w:t>
      </w:r>
    </w:p>
    <w:p w:rsidR="001D377D" w:rsidRDefault="00D7517C" w:rsidP="001D377D">
      <w:pPr>
        <w:pStyle w:val="ListParagraph"/>
        <w:numPr>
          <w:ilvl w:val="1"/>
          <w:numId w:val="1"/>
        </w:numPr>
      </w:pPr>
      <w:r>
        <w:t>Make sure template is set to the tutorial template</w:t>
      </w:r>
      <w:r w:rsidR="00D3739A">
        <w:t xml:space="preserve"> and plain carbon steel is selected in the material section</w:t>
      </w:r>
      <w:r>
        <w:t>.</w:t>
      </w:r>
      <w:r w:rsidR="00ED37D6">
        <w:t xml:space="preserve"> </w:t>
      </w:r>
      <w:r w:rsidR="00ED37D6" w:rsidRPr="00ED37D6">
        <w:rPr>
          <w:color w:val="0070C0"/>
        </w:rPr>
        <w:t>(whatsnew template (metric units)</w:t>
      </w:r>
      <w:r w:rsidR="00ED37D6">
        <w:rPr>
          <w:color w:val="0070C0"/>
        </w:rPr>
        <w:t>)</w:t>
      </w:r>
    </w:p>
    <w:p w:rsidR="00ED7195" w:rsidRDefault="00512363" w:rsidP="00ED7195">
      <w:pPr>
        <w:pStyle w:val="ListParagraph"/>
        <w:numPr>
          <w:ilvl w:val="1"/>
          <w:numId w:val="1"/>
        </w:numPr>
      </w:pPr>
      <w:r>
        <w:t xml:space="preserve">Your part cost has been calculated automatically. </w:t>
      </w:r>
      <w:r w:rsidR="007F1ABD">
        <w:t>No</w:t>
      </w:r>
      <w:r>
        <w:t xml:space="preserve">tice the total Estimated Cost </w:t>
      </w:r>
      <w:proofErr w:type="gramStart"/>
      <w:r>
        <w:t>Per</w:t>
      </w:r>
      <w:proofErr w:type="gramEnd"/>
      <w:r>
        <w:t xml:space="preserve"> Part</w:t>
      </w:r>
      <w:r w:rsidR="001F31E6">
        <w:t xml:space="preserve"> shown</w:t>
      </w:r>
      <w:r w:rsidR="007F1ABD">
        <w:t xml:space="preserve"> at the bottom of the costing task pane on the right side of the screen.</w:t>
      </w:r>
      <w:r w:rsidR="0095105E">
        <w:t xml:space="preserve"> </w:t>
      </w:r>
    </w:p>
    <w:p w:rsidR="00452F80" w:rsidRPr="004703B5" w:rsidRDefault="00452F80" w:rsidP="00452F80">
      <w:pPr>
        <w:pStyle w:val="ListParagraph"/>
        <w:numPr>
          <w:ilvl w:val="1"/>
          <w:numId w:val="1"/>
        </w:numPr>
      </w:pPr>
      <w:r>
        <w:rPr>
          <w:color w:val="365F91" w:themeColor="accent1" w:themeShade="BF"/>
        </w:rPr>
        <w:t xml:space="preserve">Costing will adjust to any changes that you make to your </w:t>
      </w:r>
      <w:r w:rsidR="00734312">
        <w:rPr>
          <w:color w:val="365F91" w:themeColor="accent1" w:themeShade="BF"/>
        </w:rPr>
        <w:t xml:space="preserve">3D </w:t>
      </w:r>
      <w:r>
        <w:rPr>
          <w:color w:val="365F91" w:themeColor="accent1" w:themeShade="BF"/>
        </w:rPr>
        <w:t xml:space="preserve">model. </w:t>
      </w:r>
      <w:r w:rsidR="00EB4431" w:rsidRPr="007E47DE">
        <w:rPr>
          <w:color w:val="365F91" w:themeColor="accent1" w:themeShade="BF"/>
        </w:rPr>
        <w:t>Let</w:t>
      </w:r>
      <w:r w:rsidR="00734312">
        <w:rPr>
          <w:color w:val="365F91" w:themeColor="accent1" w:themeShade="BF"/>
        </w:rPr>
        <w:t>’</w:t>
      </w:r>
      <w:r w:rsidR="00EB4431" w:rsidRPr="007E47DE">
        <w:rPr>
          <w:color w:val="365F91" w:themeColor="accent1" w:themeShade="BF"/>
        </w:rPr>
        <w:t xml:space="preserve">s make some changes and see how the cost updates. </w:t>
      </w:r>
      <w:r w:rsidRPr="00452F80">
        <w:rPr>
          <w:b/>
          <w:color w:val="548DD4" w:themeColor="text2" w:themeTint="99"/>
        </w:rPr>
        <w:t>Extend the part by selecting the top face, and selecting the 200 mm dimension</w:t>
      </w:r>
      <w:r w:rsidRPr="00452F80">
        <w:rPr>
          <w:color w:val="548DD4" w:themeColor="text2" w:themeTint="99"/>
        </w:rPr>
        <w:t>.</w:t>
      </w:r>
      <w:r>
        <w:t xml:space="preserve"> </w:t>
      </w:r>
      <w:r w:rsidR="00C85E45">
        <w:rPr>
          <w:noProof/>
        </w:rPr>
        <w:drawing>
          <wp:inline distT="0" distB="0" distL="0" distR="0">
            <wp:extent cx="5105400" cy="3609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05400" cy="3609975"/>
                    </a:xfrm>
                    <a:prstGeom prst="rect">
                      <a:avLst/>
                    </a:prstGeom>
                    <a:noFill/>
                    <a:ln>
                      <a:noFill/>
                    </a:ln>
                  </pic:spPr>
                </pic:pic>
              </a:graphicData>
            </a:graphic>
          </wp:inline>
        </w:drawing>
      </w:r>
    </w:p>
    <w:p w:rsidR="00452F80" w:rsidRPr="004703B5" w:rsidRDefault="00452F80" w:rsidP="00734312">
      <w:pPr>
        <w:pStyle w:val="ListParagraph"/>
        <w:numPr>
          <w:ilvl w:val="2"/>
          <w:numId w:val="1"/>
        </w:numPr>
      </w:pPr>
      <w:r>
        <w:rPr>
          <w:b/>
        </w:rPr>
        <w:t xml:space="preserve">Change the value to 250 </w:t>
      </w:r>
      <w:r w:rsidRPr="00C5562B">
        <w:rPr>
          <w:b/>
          <w:color w:val="0070C0"/>
        </w:rPr>
        <w:t>(and click Rebuild</w:t>
      </w:r>
      <w:proofErr w:type="gramStart"/>
      <w:r w:rsidRPr="00C5562B">
        <w:rPr>
          <w:b/>
          <w:color w:val="0070C0"/>
        </w:rPr>
        <w:t>)</w:t>
      </w:r>
      <w:proofErr w:type="gramEnd"/>
      <w:r>
        <w:rPr>
          <w:b/>
        </w:rPr>
        <w:br/>
      </w:r>
      <w:r>
        <w:t xml:space="preserve">Note the </w:t>
      </w:r>
      <w:r w:rsidR="00F0307A">
        <w:t>increase</w:t>
      </w:r>
      <w:r>
        <w:t xml:space="preserve"> in price</w:t>
      </w:r>
      <w:r w:rsidR="006F61DE">
        <w:t xml:space="preserve"> from the extra material.</w:t>
      </w:r>
    </w:p>
    <w:p w:rsidR="00C85E45" w:rsidRDefault="000250D8" w:rsidP="007E47DE">
      <w:pPr>
        <w:pStyle w:val="ListParagraph"/>
        <w:numPr>
          <w:ilvl w:val="1"/>
          <w:numId w:val="1"/>
        </w:numPr>
        <w:rPr>
          <w:color w:val="365F91" w:themeColor="accent1" w:themeShade="BF"/>
        </w:rPr>
      </w:pPr>
      <w:r>
        <w:rPr>
          <w:color w:val="365F91" w:themeColor="accent1" w:themeShade="BF"/>
        </w:rPr>
        <w:t xml:space="preserve">In the main window, suppress the </w:t>
      </w:r>
      <w:r w:rsidR="008565C6">
        <w:rPr>
          <w:color w:val="365F91" w:themeColor="accent1" w:themeShade="BF"/>
        </w:rPr>
        <w:t>straight slot on the top face of the part</w:t>
      </w:r>
      <w:r w:rsidR="007A6D84" w:rsidRPr="007E47DE">
        <w:rPr>
          <w:color w:val="365F91" w:themeColor="accent1" w:themeShade="BF"/>
        </w:rPr>
        <w:t>.</w:t>
      </w:r>
      <w:r w:rsidR="00734312">
        <w:rPr>
          <w:color w:val="365F91" w:themeColor="accent1" w:themeShade="BF"/>
        </w:rPr>
        <w:t xml:space="preserve"> </w:t>
      </w:r>
    </w:p>
    <w:p w:rsidR="00C85E45" w:rsidRDefault="00734312" w:rsidP="00C85E45">
      <w:pPr>
        <w:pStyle w:val="ListParagraph"/>
        <w:numPr>
          <w:ilvl w:val="2"/>
          <w:numId w:val="1"/>
        </w:numPr>
        <w:rPr>
          <w:color w:val="365F91" w:themeColor="accent1" w:themeShade="BF"/>
        </w:rPr>
      </w:pPr>
      <w:r>
        <w:t xml:space="preserve">NOTE: You cannot suppress the </w:t>
      </w:r>
      <w:r w:rsidR="008565C6">
        <w:t>feature</w:t>
      </w:r>
      <w:r>
        <w:t xml:space="preserve"> in the Costing Manager, because the Costing Manager shows only manufacturing operations. </w:t>
      </w:r>
      <w:proofErr w:type="spellStart"/>
      <w:r>
        <w:t>SolidWorks</w:t>
      </w:r>
      <w:proofErr w:type="spellEnd"/>
      <w:r>
        <w:t xml:space="preserve"> features may only be suppressed or modified from the graphics window or from the </w:t>
      </w:r>
      <w:proofErr w:type="spellStart"/>
      <w:r>
        <w:t>FeatureManager</w:t>
      </w:r>
      <w:proofErr w:type="spellEnd"/>
      <w:r>
        <w:t xml:space="preserve"> Design Tree. </w:t>
      </w:r>
      <w:r w:rsidR="007A6D84" w:rsidRPr="007E47DE">
        <w:rPr>
          <w:color w:val="365F91" w:themeColor="accent1" w:themeShade="BF"/>
        </w:rPr>
        <w:t xml:space="preserve"> </w:t>
      </w:r>
    </w:p>
    <w:p w:rsidR="007E47DE" w:rsidRPr="007E47DE" w:rsidRDefault="007A6D84" w:rsidP="00C85E45">
      <w:pPr>
        <w:pStyle w:val="ListParagraph"/>
        <w:numPr>
          <w:ilvl w:val="2"/>
          <w:numId w:val="1"/>
        </w:numPr>
        <w:rPr>
          <w:color w:val="365F91" w:themeColor="accent1" w:themeShade="BF"/>
        </w:rPr>
      </w:pPr>
      <w:r w:rsidRPr="007E47DE">
        <w:rPr>
          <w:color w:val="365F91" w:themeColor="accent1" w:themeShade="BF"/>
        </w:rPr>
        <w:t>Rebuild and update the cost. The cost has decreased.</w:t>
      </w:r>
      <w:r w:rsidR="007A49E6">
        <w:rPr>
          <w:color w:val="365F91" w:themeColor="accent1" w:themeShade="BF"/>
        </w:rPr>
        <w:t xml:space="preserve"> </w:t>
      </w:r>
    </w:p>
    <w:p w:rsidR="007A6D84" w:rsidRPr="007E47DE" w:rsidRDefault="00DE140C" w:rsidP="00ED7195">
      <w:pPr>
        <w:pStyle w:val="ListParagraph"/>
        <w:numPr>
          <w:ilvl w:val="1"/>
          <w:numId w:val="1"/>
        </w:numPr>
        <w:rPr>
          <w:color w:val="365F91" w:themeColor="accent1" w:themeShade="BF"/>
        </w:rPr>
      </w:pPr>
      <w:r>
        <w:rPr>
          <w:color w:val="365F91" w:themeColor="accent1" w:themeShade="BF"/>
        </w:rPr>
        <w:t>Dealing wit</w:t>
      </w:r>
      <w:r w:rsidR="00C85E45">
        <w:rPr>
          <w:color w:val="365F91" w:themeColor="accent1" w:themeShade="BF"/>
        </w:rPr>
        <w:t xml:space="preserve">h surface finish and tolerances: </w:t>
      </w:r>
      <w:r>
        <w:rPr>
          <w:color w:val="365F91" w:themeColor="accent1" w:themeShade="BF"/>
        </w:rPr>
        <w:t xml:space="preserve"> Any surfaces on the part that require high tolerance or specific surface finishes may require additional material on the stock block that can be more precisely machined to meet specific surface finishes and tolerances. </w:t>
      </w:r>
      <w:r>
        <w:rPr>
          <w:color w:val="365F91" w:themeColor="accent1" w:themeShade="BF"/>
        </w:rPr>
        <w:lastRenderedPageBreak/>
        <w:t xml:space="preserve">Add additional material to your stock block. </w:t>
      </w:r>
      <w:r w:rsidR="007E47DE">
        <w:rPr>
          <w:color w:val="365F91" w:themeColor="accent1" w:themeShade="BF"/>
        </w:rPr>
        <w:t xml:space="preserve">In the Costing Task Pane on the right, </w:t>
      </w:r>
      <w:r w:rsidR="00BC69D9">
        <w:rPr>
          <w:color w:val="365F91" w:themeColor="accent1" w:themeShade="BF"/>
        </w:rPr>
        <w:t xml:space="preserve">find </w:t>
      </w:r>
      <w:r w:rsidR="007E47DE">
        <w:rPr>
          <w:color w:val="365F91" w:themeColor="accent1" w:themeShade="BF"/>
        </w:rPr>
        <w:t>the stock body section.</w:t>
      </w:r>
      <w:r w:rsidR="00BC69D9">
        <w:rPr>
          <w:color w:val="365F91" w:themeColor="accent1" w:themeShade="BF"/>
        </w:rPr>
        <w:t xml:space="preserve"> In the box labeled “+Y”, enter </w:t>
      </w:r>
      <w:r>
        <w:rPr>
          <w:color w:val="FF0000"/>
        </w:rPr>
        <w:t>0.5</w:t>
      </w:r>
      <w:r w:rsidR="00BC69D9">
        <w:rPr>
          <w:color w:val="365F91" w:themeColor="accent1" w:themeShade="BF"/>
        </w:rPr>
        <w:t xml:space="preserve"> mm, and update the cost.</w:t>
      </w:r>
      <w:r>
        <w:rPr>
          <w:color w:val="365F91" w:themeColor="accent1" w:themeShade="BF"/>
        </w:rPr>
        <w:t xml:space="preserve"> NOT</w:t>
      </w:r>
      <w:r w:rsidR="00C85E45">
        <w:rPr>
          <w:color w:val="365F91" w:themeColor="accent1" w:themeShade="BF"/>
        </w:rPr>
        <w:t xml:space="preserve">E: you must enter “0.5”, not </w:t>
      </w:r>
      <w:r>
        <w:rPr>
          <w:color w:val="365F91" w:themeColor="accent1" w:themeShade="BF"/>
        </w:rPr>
        <w:t xml:space="preserve">“.5”. </w:t>
      </w:r>
      <w:r w:rsidR="00BC69D9">
        <w:rPr>
          <w:color w:val="365F91" w:themeColor="accent1" w:themeShade="BF"/>
        </w:rPr>
        <w:t xml:space="preserve"> </w:t>
      </w:r>
      <w:r w:rsidR="00C85E45">
        <w:rPr>
          <w:color w:val="365F91" w:themeColor="accent1" w:themeShade="BF"/>
        </w:rPr>
        <w:t>In</w:t>
      </w:r>
      <w:r w:rsidR="00BC69D9">
        <w:rPr>
          <w:color w:val="365F91" w:themeColor="accent1" w:themeShade="BF"/>
        </w:rPr>
        <w:t xml:space="preserve"> the costing manager on the left, there is </w:t>
      </w:r>
      <w:r w:rsidR="00C85E45">
        <w:rPr>
          <w:color w:val="365F91" w:themeColor="accent1" w:themeShade="BF"/>
        </w:rPr>
        <w:t xml:space="preserve">a new </w:t>
      </w:r>
      <w:r w:rsidR="00BC69D9">
        <w:rPr>
          <w:color w:val="365F91" w:themeColor="accent1" w:themeShade="BF"/>
        </w:rPr>
        <w:t>milling operation called “Top Face”</w:t>
      </w:r>
      <w:r w:rsidR="000250D8">
        <w:rPr>
          <w:color w:val="365F91" w:themeColor="accent1" w:themeShade="BF"/>
        </w:rPr>
        <w:t>.</w:t>
      </w:r>
      <w:r>
        <w:rPr>
          <w:color w:val="365F91" w:themeColor="accent1" w:themeShade="BF"/>
        </w:rPr>
        <w:br/>
      </w:r>
      <w:r w:rsidR="004B655B">
        <w:rPr>
          <w:noProof/>
          <w:color w:val="365F91" w:themeColor="accent1" w:themeShade="BF"/>
        </w:rPr>
        <w:drawing>
          <wp:inline distT="0" distB="0" distL="0" distR="0">
            <wp:extent cx="5943600" cy="2924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924175"/>
                    </a:xfrm>
                    <a:prstGeom prst="rect">
                      <a:avLst/>
                    </a:prstGeom>
                    <a:noFill/>
                    <a:ln>
                      <a:noFill/>
                    </a:ln>
                  </pic:spPr>
                </pic:pic>
              </a:graphicData>
            </a:graphic>
          </wp:inline>
        </w:drawing>
      </w:r>
    </w:p>
    <w:p w:rsidR="001D377D" w:rsidRPr="003827BD" w:rsidRDefault="001D377D" w:rsidP="001D377D">
      <w:pPr>
        <w:pStyle w:val="ListParagraph"/>
        <w:numPr>
          <w:ilvl w:val="0"/>
          <w:numId w:val="1"/>
        </w:numPr>
        <w:rPr>
          <w:b/>
        </w:rPr>
      </w:pPr>
      <w:r w:rsidRPr="003827BD">
        <w:rPr>
          <w:b/>
        </w:rPr>
        <w:t>Refining your cost estimate</w:t>
      </w:r>
    </w:p>
    <w:p w:rsidR="001D377D" w:rsidRDefault="001D377D" w:rsidP="001D377D">
      <w:pPr>
        <w:pStyle w:val="ListParagraph"/>
        <w:numPr>
          <w:ilvl w:val="1"/>
          <w:numId w:val="1"/>
        </w:numPr>
      </w:pPr>
      <w:r>
        <w:t xml:space="preserve">The </w:t>
      </w:r>
      <w:r w:rsidR="000250D8">
        <w:t>rest</w:t>
      </w:r>
      <w:r>
        <w:t xml:space="preserve"> of the tutorial will cover refinement of your cost estimation for items that are not automatically included in the initial cost calculation. </w:t>
      </w:r>
    </w:p>
    <w:p w:rsidR="00ED7195" w:rsidRDefault="007F1ABD" w:rsidP="00ED7195">
      <w:pPr>
        <w:pStyle w:val="ListParagraph"/>
        <w:numPr>
          <w:ilvl w:val="0"/>
          <w:numId w:val="1"/>
        </w:numPr>
      </w:pPr>
      <w:r>
        <w:t>Costing Manager</w:t>
      </w:r>
    </w:p>
    <w:p w:rsidR="000304E0" w:rsidRDefault="001F31E6" w:rsidP="00ED7195">
      <w:pPr>
        <w:pStyle w:val="ListParagraph"/>
        <w:numPr>
          <w:ilvl w:val="1"/>
          <w:numId w:val="1"/>
        </w:numPr>
      </w:pPr>
      <w:r>
        <w:t>On</w:t>
      </w:r>
      <w:r w:rsidR="00ED7195">
        <w:t xml:space="preserve"> the left side </w:t>
      </w:r>
      <w:r>
        <w:t xml:space="preserve">of the screen </w:t>
      </w:r>
      <w:r w:rsidR="00ED7195">
        <w:t>is the “costing manager”</w:t>
      </w:r>
      <w:r w:rsidR="001F6109">
        <w:t xml:space="preserve">. The costing manager contains </w:t>
      </w:r>
      <w:r>
        <w:t xml:space="preserve">information on </w:t>
      </w:r>
      <w:r w:rsidR="001F6109">
        <w:t>all of the operations nece</w:t>
      </w:r>
      <w:r>
        <w:t>ssary to manufacture the part. E</w:t>
      </w:r>
      <w:r w:rsidR="001F6109">
        <w:t>ach folder</w:t>
      </w:r>
      <w:r>
        <w:t xml:space="preserve"> may be expanded to display </w:t>
      </w:r>
      <w:r w:rsidR="001F6109">
        <w:t xml:space="preserve">details. </w:t>
      </w:r>
      <w:r>
        <w:t>Under the s</w:t>
      </w:r>
      <w:r w:rsidR="001F6109">
        <w:t>etup</w:t>
      </w:r>
      <w:r>
        <w:t xml:space="preserve"> folder </w:t>
      </w:r>
      <w:r w:rsidR="00814C34">
        <w:t>there are two</w:t>
      </w:r>
      <w:r w:rsidR="00D07D02">
        <w:t xml:space="preserve"> </w:t>
      </w:r>
      <w:r w:rsidR="00D3739A">
        <w:t xml:space="preserve">Setup Operations. Selecting an </w:t>
      </w:r>
      <w:r w:rsidR="00D07D02">
        <w:t>operation in the Machining Costing manager will highlight the associated geometry in the part.</w:t>
      </w:r>
    </w:p>
    <w:p w:rsidR="00AF3529" w:rsidRDefault="00D07D02" w:rsidP="005D346A">
      <w:pPr>
        <w:pStyle w:val="ListParagraph"/>
        <w:numPr>
          <w:ilvl w:val="2"/>
          <w:numId w:val="1"/>
        </w:numPr>
      </w:pPr>
      <w:r>
        <w:rPr>
          <w:b/>
        </w:rPr>
        <w:t xml:space="preserve">Expand the Setup folder, and expand </w:t>
      </w:r>
      <w:r w:rsidR="00DC795F">
        <w:rPr>
          <w:b/>
        </w:rPr>
        <w:t>both</w:t>
      </w:r>
      <w:r w:rsidR="005D346A">
        <w:rPr>
          <w:b/>
        </w:rPr>
        <w:t xml:space="preserve"> setup operations to see</w:t>
      </w:r>
      <w:r w:rsidR="00DC795F">
        <w:rPr>
          <w:b/>
        </w:rPr>
        <w:t xml:space="preserve"> which operations are grouped together under each setup operation.</w:t>
      </w:r>
      <w:r w:rsidR="00814C34" w:rsidRPr="00570C29">
        <w:t xml:space="preserve"> </w:t>
      </w:r>
    </w:p>
    <w:p w:rsidR="001D377D" w:rsidRDefault="00AF3529" w:rsidP="001D377D">
      <w:pPr>
        <w:pStyle w:val="ListParagraph"/>
        <w:numPr>
          <w:ilvl w:val="2"/>
          <w:numId w:val="1"/>
        </w:numPr>
      </w:pPr>
      <w:proofErr w:type="gramStart"/>
      <w:r>
        <w:rPr>
          <w:b/>
        </w:rPr>
        <w:t>Hover</w:t>
      </w:r>
      <w:proofErr w:type="gramEnd"/>
      <w:r>
        <w:rPr>
          <w:b/>
        </w:rPr>
        <w:t xml:space="preserve"> your cursor over </w:t>
      </w:r>
      <w:r w:rsidR="00570C29">
        <w:rPr>
          <w:b/>
        </w:rPr>
        <w:t>Pocket 1</w:t>
      </w:r>
      <w:r w:rsidR="00DC795F">
        <w:rPr>
          <w:b/>
        </w:rPr>
        <w:t xml:space="preserve"> under </w:t>
      </w:r>
      <w:r w:rsidR="00814C34">
        <w:rPr>
          <w:b/>
        </w:rPr>
        <w:t>Setup Operation 1</w:t>
      </w:r>
      <w:r>
        <w:rPr>
          <w:b/>
        </w:rPr>
        <w:t xml:space="preserve">. </w:t>
      </w:r>
      <w:r>
        <w:t xml:space="preserve">A tooltip </w:t>
      </w:r>
      <w:r w:rsidR="001F31E6">
        <w:t>shows</w:t>
      </w:r>
      <w:r>
        <w:t xml:space="preserve"> the portion of the setup costs that are applied to this individual p</w:t>
      </w:r>
      <w:r w:rsidR="00DC795F">
        <w:t xml:space="preserve">art. </w:t>
      </w:r>
      <w:r w:rsidR="00D3739A">
        <w:t>Cost values shown</w:t>
      </w:r>
      <w:r>
        <w:t xml:space="preserve"> in t</w:t>
      </w:r>
      <w:r w:rsidR="001D377D">
        <w:t>he Costing Manager are per part.</w:t>
      </w:r>
    </w:p>
    <w:p w:rsidR="00476568" w:rsidRDefault="00383A1D" w:rsidP="007A6D84">
      <w:pPr>
        <w:pStyle w:val="ListParagraph"/>
        <w:numPr>
          <w:ilvl w:val="1"/>
          <w:numId w:val="1"/>
        </w:numPr>
      </w:pPr>
      <w:r>
        <w:t>The</w:t>
      </w:r>
      <w:r w:rsidR="007A6D84">
        <w:t xml:space="preserve"> cost</w:t>
      </w:r>
      <w:r>
        <w:t xml:space="preserve"> that is currently displayed</w:t>
      </w:r>
      <w:r w:rsidR="007A6D84">
        <w:t xml:space="preserve"> does not include the setup costs for the machines that will be used to machine the part. In this case, we are using a milling machine and a drill press.</w:t>
      </w:r>
    </w:p>
    <w:p w:rsidR="00476568" w:rsidRDefault="007A6D84" w:rsidP="00476568">
      <w:pPr>
        <w:pStyle w:val="ListParagraph"/>
        <w:numPr>
          <w:ilvl w:val="2"/>
          <w:numId w:val="1"/>
        </w:numPr>
      </w:pPr>
      <w:r>
        <w:t xml:space="preserve"> </w:t>
      </w:r>
      <w:r w:rsidR="00476568">
        <w:rPr>
          <w:b/>
        </w:rPr>
        <w:t>Right click the Setup folder&gt;Select Setup Cost&gt;Drill. Do the same to add a Mill setup cost.</w:t>
      </w:r>
      <w:r w:rsidR="00476568">
        <w:t xml:space="preserve"> The change in cost is relatively small, because these setup costs are divided among every part in the lot. The costs shown are always cost per part.</w:t>
      </w:r>
    </w:p>
    <w:p w:rsidR="00AF3529" w:rsidRDefault="00AF3529" w:rsidP="00AF3529">
      <w:pPr>
        <w:pStyle w:val="ListParagraph"/>
        <w:numPr>
          <w:ilvl w:val="1"/>
          <w:numId w:val="1"/>
        </w:numPr>
      </w:pPr>
      <w:r>
        <w:rPr>
          <w:b/>
        </w:rPr>
        <w:t>Expand the Mill Operations folder.</w:t>
      </w:r>
      <w:r>
        <w:t xml:space="preserve"> The Mill Operations folder contains any cut paths needed to mill the part. </w:t>
      </w:r>
    </w:p>
    <w:p w:rsidR="009B2CFD" w:rsidRPr="009B2CFD" w:rsidRDefault="009B2CFD" w:rsidP="009B2CFD">
      <w:pPr>
        <w:pStyle w:val="ListParagraph"/>
        <w:numPr>
          <w:ilvl w:val="2"/>
          <w:numId w:val="1"/>
        </w:numPr>
      </w:pPr>
      <w:r>
        <w:rPr>
          <w:b/>
        </w:rPr>
        <w:t>Select Pocket 1 to highlight the milled pocket.</w:t>
      </w:r>
    </w:p>
    <w:p w:rsidR="009B2CFD" w:rsidRDefault="009B2CFD" w:rsidP="009B2CFD">
      <w:pPr>
        <w:pStyle w:val="ListParagraph"/>
        <w:numPr>
          <w:ilvl w:val="2"/>
          <w:numId w:val="1"/>
        </w:numPr>
      </w:pPr>
      <w:r>
        <w:rPr>
          <w:b/>
        </w:rPr>
        <w:lastRenderedPageBreak/>
        <w:t xml:space="preserve">Expand </w:t>
      </w:r>
      <w:r w:rsidR="0095105E">
        <w:rPr>
          <w:b/>
        </w:rPr>
        <w:t xml:space="preserve">the </w:t>
      </w:r>
      <w:r>
        <w:rPr>
          <w:b/>
        </w:rPr>
        <w:t>Pocket 1</w:t>
      </w:r>
      <w:r w:rsidR="0095105E">
        <w:rPr>
          <w:b/>
        </w:rPr>
        <w:t xml:space="preserve"> folder</w:t>
      </w:r>
      <w:r w:rsidR="001F31E6">
        <w:rPr>
          <w:b/>
        </w:rPr>
        <w:t>.</w:t>
      </w:r>
      <w:r>
        <w:t xml:space="preserve"> </w:t>
      </w:r>
      <w:r w:rsidR="001F31E6">
        <w:t>A</w:t>
      </w:r>
      <w:r>
        <w:t xml:space="preserve"> 6.00 mm diameter Flat End Mill </w:t>
      </w:r>
      <w:r w:rsidR="00DC795F">
        <w:t xml:space="preserve">tool </w:t>
      </w:r>
      <w:r>
        <w:t>will be used to mill the pocket.</w:t>
      </w:r>
    </w:p>
    <w:p w:rsidR="009B2CFD" w:rsidRPr="009B2CFD" w:rsidRDefault="009B2CFD" w:rsidP="009B2CFD">
      <w:pPr>
        <w:pStyle w:val="ListParagraph"/>
        <w:numPr>
          <w:ilvl w:val="2"/>
          <w:numId w:val="1"/>
        </w:numPr>
      </w:pPr>
      <w:proofErr w:type="gramStart"/>
      <w:r>
        <w:rPr>
          <w:b/>
        </w:rPr>
        <w:t>Hover</w:t>
      </w:r>
      <w:proofErr w:type="gramEnd"/>
      <w:r>
        <w:rPr>
          <w:b/>
        </w:rPr>
        <w:t xml:space="preserve"> your cursor over Flat End Mill to see the detailed </w:t>
      </w:r>
      <w:r w:rsidR="00DC795F">
        <w:rPr>
          <w:b/>
        </w:rPr>
        <w:t xml:space="preserve">cost </w:t>
      </w:r>
      <w:r>
        <w:rPr>
          <w:b/>
        </w:rPr>
        <w:t xml:space="preserve">calculations for the cut path. </w:t>
      </w:r>
    </w:p>
    <w:p w:rsidR="009B2CFD" w:rsidRDefault="009B2CFD" w:rsidP="009B2CFD">
      <w:pPr>
        <w:pStyle w:val="ListParagraph"/>
        <w:numPr>
          <w:ilvl w:val="1"/>
          <w:numId w:val="1"/>
        </w:numPr>
      </w:pPr>
      <w:r>
        <w:rPr>
          <w:b/>
        </w:rPr>
        <w:t xml:space="preserve">Expand the Hole Operations folder. </w:t>
      </w:r>
      <w:r w:rsidRPr="00D75231">
        <w:t>The Hole Operations folder contains information on all of the holes tha</w:t>
      </w:r>
      <w:r w:rsidR="00814C34" w:rsidRPr="00D75231">
        <w:t>t will be drilled in this part.</w:t>
      </w:r>
      <w:r w:rsidR="001F31E6">
        <w:t xml:space="preserve"> </w:t>
      </w:r>
      <w:r w:rsidR="00FC52DE">
        <w:t>Multiple instances of the same hole or holes that require multiple operations are organized into their own sub-folders.</w:t>
      </w:r>
    </w:p>
    <w:p w:rsidR="009B2CFD" w:rsidRPr="009670E4" w:rsidRDefault="005C6AA1" w:rsidP="009B2CFD">
      <w:pPr>
        <w:pStyle w:val="ListParagraph"/>
        <w:numPr>
          <w:ilvl w:val="2"/>
          <w:numId w:val="1"/>
        </w:numPr>
        <w:rPr>
          <w:b/>
        </w:rPr>
      </w:pPr>
      <w:r w:rsidRPr="005C6AA1">
        <w:rPr>
          <w:b/>
        </w:rPr>
        <w:t>Expand Hole 1.</w:t>
      </w:r>
      <w:r w:rsidR="00910368">
        <w:t xml:space="preserve"> </w:t>
      </w:r>
      <w:r w:rsidR="00FC52DE">
        <w:t xml:space="preserve">This </w:t>
      </w:r>
      <w:r w:rsidR="00910368">
        <w:t xml:space="preserve">hole is tapped, </w:t>
      </w:r>
      <w:r w:rsidR="00FC52DE">
        <w:t xml:space="preserve">and </w:t>
      </w:r>
      <w:r w:rsidR="00910368">
        <w:t>it requires two operations: drilling and tapping.</w:t>
      </w:r>
      <w:r w:rsidR="009670E4">
        <w:t xml:space="preserve"> Both operations are detailed under Hole 1.</w:t>
      </w:r>
    </w:p>
    <w:p w:rsidR="00023719" w:rsidRPr="00023719" w:rsidRDefault="009670E4" w:rsidP="00023719">
      <w:pPr>
        <w:pStyle w:val="ListParagraph"/>
        <w:numPr>
          <w:ilvl w:val="2"/>
          <w:numId w:val="1"/>
        </w:numPr>
        <w:rPr>
          <w:color w:val="0070C0"/>
        </w:rPr>
      </w:pPr>
      <w:r w:rsidRPr="00023719">
        <w:rPr>
          <w:b/>
        </w:rPr>
        <w:t xml:space="preserve">Hover your cursor over the yellow triangle with an exclamation </w:t>
      </w:r>
      <w:proofErr w:type="gramStart"/>
      <w:r w:rsidRPr="00023719">
        <w:rPr>
          <w:b/>
        </w:rPr>
        <w:t xml:space="preserve">point </w:t>
      </w:r>
      <w:proofErr w:type="gramEnd"/>
      <w:r w:rsidR="00DA23B7">
        <w:rPr>
          <w:b/>
          <w:noProof/>
        </w:rPr>
        <w:drawing>
          <wp:inline distT="0" distB="0" distL="0" distR="0" wp14:anchorId="2E2F6BFE" wp14:editId="6C4EC118">
            <wp:extent cx="152400" cy="1428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00DA23B7" w:rsidRPr="00023719">
        <w:rPr>
          <w:b/>
        </w:rPr>
        <w:t>.</w:t>
      </w:r>
      <w:r w:rsidR="00023719">
        <w:t xml:space="preserve"> </w:t>
      </w:r>
      <w:r w:rsidR="00FC52DE">
        <w:t>The size of this</w:t>
      </w:r>
      <w:r w:rsidR="00023719" w:rsidRPr="00023719">
        <w:t xml:space="preserve"> hole doe</w:t>
      </w:r>
      <w:r w:rsidR="00FC52DE">
        <w:t>s not exactly match a drill size in the template</w:t>
      </w:r>
      <w:r w:rsidR="00023719" w:rsidRPr="00023719">
        <w:t xml:space="preserve">, so the closest drill </w:t>
      </w:r>
      <w:r w:rsidR="00FC52DE">
        <w:t xml:space="preserve">diameter </w:t>
      </w:r>
      <w:r w:rsidR="00023719" w:rsidRPr="00023719">
        <w:t>has been selected. The warning symbol indicates that there is not an exact match in the template.  If you desire, you can edit the template or simply over-ride the calculated value.</w:t>
      </w:r>
    </w:p>
    <w:p w:rsidR="002F24C0" w:rsidRDefault="002F24C0" w:rsidP="00ED7195">
      <w:pPr>
        <w:pStyle w:val="ListParagraph"/>
        <w:numPr>
          <w:ilvl w:val="1"/>
          <w:numId w:val="1"/>
        </w:numPr>
      </w:pPr>
      <w:r>
        <w:t>You will notice that the last three folders</w:t>
      </w:r>
      <w:r w:rsidR="004E58DF">
        <w:t xml:space="preserve"> (</w:t>
      </w:r>
      <w:r w:rsidR="00D95252">
        <w:t xml:space="preserve">Custom Operations, </w:t>
      </w:r>
      <w:r w:rsidR="004E58DF">
        <w:t>Library Features, and No Cost Assigned)</w:t>
      </w:r>
      <w:r>
        <w:t xml:space="preserve"> in the costing manager are empty</w:t>
      </w:r>
      <w:r w:rsidR="00512363">
        <w:t>.</w:t>
      </w:r>
    </w:p>
    <w:p w:rsidR="00ED7195" w:rsidRDefault="00680AAC" w:rsidP="007F1ABD">
      <w:pPr>
        <w:pStyle w:val="ListParagraph"/>
        <w:numPr>
          <w:ilvl w:val="0"/>
          <w:numId w:val="1"/>
        </w:numPr>
      </w:pPr>
      <w:r>
        <w:t>Costing Task-p</w:t>
      </w:r>
      <w:r w:rsidR="007F1ABD">
        <w:t>ane</w:t>
      </w:r>
    </w:p>
    <w:p w:rsidR="00680AAC" w:rsidRDefault="00680AAC" w:rsidP="00680AAC">
      <w:pPr>
        <w:pStyle w:val="ListParagraph"/>
        <w:numPr>
          <w:ilvl w:val="1"/>
          <w:numId w:val="1"/>
        </w:numPr>
      </w:pPr>
      <w:r>
        <w:t xml:space="preserve">The Costing </w:t>
      </w:r>
      <w:proofErr w:type="spellStart"/>
      <w:r>
        <w:t>Taskpane</w:t>
      </w:r>
      <w:proofErr w:type="spellEnd"/>
      <w:r>
        <w:t xml:space="preserve"> </w:t>
      </w:r>
      <w:r w:rsidR="004E58DF">
        <w:t xml:space="preserve">on the right-hand side of the screen </w:t>
      </w:r>
      <w:r>
        <w:t>contains information that controls the inputs for the cost calculation.</w:t>
      </w:r>
      <w:r w:rsidR="00D95252">
        <w:t xml:space="preserve"> At the bottom of the task pane</w:t>
      </w:r>
      <w:r>
        <w:t xml:space="preserve"> is the Estimated Cost </w:t>
      </w:r>
      <w:proofErr w:type="gramStart"/>
      <w:r>
        <w:t>Per</w:t>
      </w:r>
      <w:proofErr w:type="gramEnd"/>
      <w:r>
        <w:t xml:space="preserve"> Part section. </w:t>
      </w:r>
      <w:r w:rsidR="00D95252">
        <w:t xml:space="preserve">Previous </w:t>
      </w:r>
      <w:r>
        <w:t>and current values</w:t>
      </w:r>
      <w:r w:rsidR="00D95252">
        <w:t xml:space="preserve"> are compared here</w:t>
      </w:r>
      <w:r>
        <w:t xml:space="preserve">. </w:t>
      </w:r>
      <w:r w:rsidR="00D95252">
        <w:t>Below the cost comparison area, the Material, Manufacturing, and Discount/Markup costs are further broken down as percentages of the total cost.</w:t>
      </w:r>
    </w:p>
    <w:p w:rsidR="00B95FD6" w:rsidRDefault="00D95252" w:rsidP="00B95FD6">
      <w:pPr>
        <w:pStyle w:val="ListParagraph"/>
        <w:numPr>
          <w:ilvl w:val="1"/>
          <w:numId w:val="1"/>
        </w:numPr>
      </w:pPr>
      <w:r>
        <w:t>T</w:t>
      </w:r>
      <w:r w:rsidR="000304E0">
        <w:t xml:space="preserve">he top of the Costing </w:t>
      </w:r>
      <w:proofErr w:type="spellStart"/>
      <w:r w:rsidR="000304E0">
        <w:t>T</w:t>
      </w:r>
      <w:r w:rsidR="00B95FD6">
        <w:t>askpane</w:t>
      </w:r>
      <w:proofErr w:type="spellEnd"/>
      <w:r w:rsidR="00B95FD6">
        <w:t xml:space="preserve"> </w:t>
      </w:r>
      <w:r>
        <w:t>displays the</w:t>
      </w:r>
      <w:r w:rsidR="000304E0">
        <w:t xml:space="preserve"> Costing T</w:t>
      </w:r>
      <w:r>
        <w:t xml:space="preserve">emplate currently </w:t>
      </w:r>
      <w:r w:rsidR="00B95FD6">
        <w:t>being used. Costing templates contain all of the detailed information necessary t</w:t>
      </w:r>
      <w:r>
        <w:t>o calculate manufacturing costs; it includes information</w:t>
      </w:r>
      <w:r w:rsidR="00B95FD6">
        <w:t xml:space="preserve"> like materia</w:t>
      </w:r>
      <w:r w:rsidR="004E58DF">
        <w:t>ls, material thickness, machine specifications</w:t>
      </w:r>
      <w:r w:rsidR="00B95FD6">
        <w:t>, setup costs, labor costs, library features, and custom operations.</w:t>
      </w:r>
    </w:p>
    <w:p w:rsidR="00B95FD6" w:rsidRDefault="00B95FD6" w:rsidP="00B95FD6">
      <w:pPr>
        <w:pStyle w:val="ListParagraph"/>
        <w:numPr>
          <w:ilvl w:val="1"/>
          <w:numId w:val="1"/>
        </w:numPr>
      </w:pPr>
      <w:r>
        <w:t xml:space="preserve">Below the costing templates is the Material section. All of this information comes from the costing template. </w:t>
      </w:r>
    </w:p>
    <w:p w:rsidR="00F87471" w:rsidRPr="000A3357" w:rsidRDefault="00F87471" w:rsidP="00423B39">
      <w:pPr>
        <w:pStyle w:val="ListParagraph"/>
        <w:numPr>
          <w:ilvl w:val="2"/>
          <w:numId w:val="1"/>
        </w:numPr>
      </w:pPr>
      <w:r>
        <w:rPr>
          <w:b/>
        </w:rPr>
        <w:t>Override the current material cost to 2.50 USD/kg.</w:t>
      </w:r>
      <w:r w:rsidR="00423B39">
        <w:rPr>
          <w:b/>
        </w:rPr>
        <w:t xml:space="preserve"> </w:t>
      </w:r>
      <w:r w:rsidR="00423B39">
        <w:t>The price has decreased.</w:t>
      </w:r>
    </w:p>
    <w:p w:rsidR="00F87471" w:rsidRDefault="00F87471" w:rsidP="00F87471">
      <w:pPr>
        <w:pStyle w:val="ListParagraph"/>
        <w:numPr>
          <w:ilvl w:val="2"/>
          <w:numId w:val="1"/>
        </w:numPr>
      </w:pPr>
      <w:r>
        <w:t xml:space="preserve">The material cost panel is now highlighted in yellow, indicating that you overrode the cost from the template. A new button has also appeared, allowing you the option to return to the template default cost. </w:t>
      </w:r>
    </w:p>
    <w:p w:rsidR="000304E0" w:rsidRPr="00DA23B7" w:rsidRDefault="00423B39" w:rsidP="00DA23B7">
      <w:pPr>
        <w:pStyle w:val="ListParagraph"/>
        <w:numPr>
          <w:ilvl w:val="3"/>
          <w:numId w:val="1"/>
        </w:numPr>
      </w:pPr>
      <w:r>
        <w:rPr>
          <w:b/>
        </w:rPr>
        <w:t>L</w:t>
      </w:r>
      <w:r w:rsidR="00F87471">
        <w:rPr>
          <w:b/>
        </w:rPr>
        <w:t>eave the material cost at 2.50 USD/kg</w:t>
      </w:r>
    </w:p>
    <w:p w:rsidR="00F87471" w:rsidRDefault="000304E0" w:rsidP="00B95FD6">
      <w:pPr>
        <w:pStyle w:val="ListParagraph"/>
        <w:numPr>
          <w:ilvl w:val="1"/>
          <w:numId w:val="1"/>
        </w:numPr>
      </w:pPr>
      <w:r>
        <w:t>The next section is</w:t>
      </w:r>
      <w:r w:rsidR="003A4026">
        <w:t xml:space="preserve"> </w:t>
      </w:r>
      <w:r w:rsidR="00F87471">
        <w:t>Stock Body</w:t>
      </w:r>
      <w:r w:rsidR="003A4026">
        <w:t xml:space="preserve">. </w:t>
      </w:r>
      <w:r w:rsidR="00F87471">
        <w:t>Stock Body</w:t>
      </w:r>
      <w:r w:rsidR="003A4026">
        <w:t xml:space="preserve"> is the raw material from which the part will be manufactured. </w:t>
      </w:r>
    </w:p>
    <w:p w:rsidR="00783BFF" w:rsidRDefault="00423B39" w:rsidP="00F87471">
      <w:pPr>
        <w:pStyle w:val="ListParagraph"/>
        <w:numPr>
          <w:ilvl w:val="2"/>
          <w:numId w:val="1"/>
        </w:numPr>
      </w:pPr>
      <w:r>
        <w:t>T</w:t>
      </w:r>
      <w:r w:rsidR="00F87471">
        <w:t>here are two types of stock bodie</w:t>
      </w:r>
      <w:r w:rsidR="00783BFF">
        <w:t>s</w:t>
      </w:r>
      <w:r>
        <w:t xml:space="preserve"> in Machining Costing</w:t>
      </w:r>
      <w:r w:rsidR="00783BFF">
        <w:t xml:space="preserve">: Block and Plate. </w:t>
      </w:r>
    </w:p>
    <w:p w:rsidR="00783BFF" w:rsidRDefault="00783BFF" w:rsidP="00F87471">
      <w:pPr>
        <w:pStyle w:val="ListParagraph"/>
        <w:numPr>
          <w:ilvl w:val="2"/>
          <w:numId w:val="1"/>
        </w:numPr>
      </w:pPr>
      <w:r>
        <w:t xml:space="preserve">Block is the general option that will fit all geometries. By default, </w:t>
      </w:r>
      <w:proofErr w:type="spellStart"/>
      <w:r>
        <w:t>SolidWorks</w:t>
      </w:r>
      <w:proofErr w:type="spellEnd"/>
      <w:r>
        <w:t xml:space="preserve"> Costing selects the smallest rectangular cuboid that will fit the part. </w:t>
      </w:r>
      <w:r w:rsidR="00207F89">
        <w:rPr>
          <w:color w:val="FF0000"/>
        </w:rPr>
        <w:t>Remove mention of the specific size of the block. General = good</w:t>
      </w:r>
    </w:p>
    <w:p w:rsidR="00783BFF" w:rsidRDefault="00783BFF" w:rsidP="00783BFF">
      <w:pPr>
        <w:pStyle w:val="ListParagraph"/>
        <w:numPr>
          <w:ilvl w:val="3"/>
          <w:numId w:val="1"/>
        </w:numPr>
      </w:pPr>
      <w:r>
        <w:t>There are two method</w:t>
      </w:r>
      <w:r w:rsidR="00423B39">
        <w:t>s</w:t>
      </w:r>
      <w:r>
        <w:t xml:space="preserve"> of altering the stock size. You can input a specific size, or you can add additional stock on any of the six faces. </w:t>
      </w:r>
      <w:r w:rsidR="00D870D8">
        <w:t xml:space="preserve">Additional stock may be added by entering values into the provided text </w:t>
      </w:r>
      <w:r w:rsidR="00D870D8">
        <w:lastRenderedPageBreak/>
        <w:t xml:space="preserve">boxes or by clicking and dragging the arrows on the 3D part. </w:t>
      </w:r>
      <w:r w:rsidR="00DA23B7">
        <w:rPr>
          <w:noProof/>
        </w:rPr>
        <w:drawing>
          <wp:inline distT="0" distB="0" distL="0" distR="0">
            <wp:extent cx="3305175" cy="27527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305175" cy="2752725"/>
                    </a:xfrm>
                    <a:prstGeom prst="rect">
                      <a:avLst/>
                    </a:prstGeom>
                    <a:noFill/>
                    <a:ln w="9525">
                      <a:noFill/>
                      <a:miter lim="800000"/>
                      <a:headEnd/>
                      <a:tailEnd/>
                    </a:ln>
                  </pic:spPr>
                </pic:pic>
              </a:graphicData>
            </a:graphic>
          </wp:inline>
        </w:drawing>
      </w:r>
    </w:p>
    <w:p w:rsidR="00F87471" w:rsidRDefault="00D870D8" w:rsidP="00F87471">
      <w:pPr>
        <w:pStyle w:val="ListParagraph"/>
        <w:numPr>
          <w:ilvl w:val="2"/>
          <w:numId w:val="1"/>
        </w:numPr>
      </w:pPr>
      <w:r>
        <w:t xml:space="preserve">Plate stock is a specific type of stock that comes in </w:t>
      </w:r>
      <w:r w:rsidR="008677A9">
        <w:t xml:space="preserve">set thicknesses. </w:t>
      </w:r>
    </w:p>
    <w:p w:rsidR="00862F00" w:rsidRDefault="00862F00" w:rsidP="00862F00">
      <w:pPr>
        <w:pStyle w:val="ListParagraph"/>
        <w:numPr>
          <w:ilvl w:val="3"/>
          <w:numId w:val="1"/>
        </w:numPr>
      </w:pPr>
      <w:r>
        <w:rPr>
          <w:b/>
        </w:rPr>
        <w:t>Select Plate from the Type drop down menu</w:t>
      </w:r>
      <w:r w:rsidR="00423B39">
        <w:rPr>
          <w:b/>
        </w:rPr>
        <w:t xml:space="preserve"> and update the cost</w:t>
      </w:r>
      <w:r>
        <w:rPr>
          <w:b/>
        </w:rPr>
        <w:t>.</w:t>
      </w:r>
      <w:r>
        <w:t xml:space="preserve"> Costing automatically selects </w:t>
      </w:r>
      <w:r w:rsidR="000D1CD8">
        <w:t>the plate thickness closest to the thickness of the part. The thickest plate available in this template is 25 mm,</w:t>
      </w:r>
      <w:r w:rsidR="00207F89">
        <w:t xml:space="preserve"> which is not thick enough for this part</w:t>
      </w:r>
      <w:r w:rsidR="000D1CD8">
        <w:t>. There</w:t>
      </w:r>
      <w:r w:rsidR="00FE78E4">
        <w:t>fore, block stock must be used.</w:t>
      </w:r>
      <w:r w:rsidR="00FE78E4">
        <w:br/>
      </w:r>
      <w:r w:rsidR="00A00F20" w:rsidRPr="00A00F20">
        <w:rPr>
          <w:b/>
        </w:rPr>
        <w:t>NOTE:</w:t>
      </w:r>
      <w:r w:rsidR="00A00F20">
        <w:t xml:space="preserve"> </w:t>
      </w:r>
      <w:r w:rsidR="00FE78E4">
        <w:t xml:space="preserve">When plate is selected, </w:t>
      </w:r>
      <w:proofErr w:type="spellStart"/>
      <w:r w:rsidR="00FE78E4">
        <w:t>solidworks</w:t>
      </w:r>
      <w:proofErr w:type="spellEnd"/>
      <w:r w:rsidR="00FE78E4">
        <w:t xml:space="preserve"> costing will use cutting operations such as </w:t>
      </w:r>
      <w:proofErr w:type="spellStart"/>
      <w:r w:rsidR="00FE78E4">
        <w:t>waterjet</w:t>
      </w:r>
      <w:proofErr w:type="spellEnd"/>
      <w:r w:rsidR="00FE78E4">
        <w:t xml:space="preserve"> and laser to create the through-cuts on the part, rather t</w:t>
      </w:r>
      <w:r w:rsidR="00A00F20">
        <w:t>han milling and drilling. By selecting block or plate, you are not only controlling the stock but also the operations that will be used to remove material from the part.</w:t>
      </w:r>
      <w:r w:rsidR="00FE78E4">
        <w:br/>
      </w:r>
      <w:r w:rsidR="00DA23B7">
        <w:rPr>
          <w:b/>
          <w:noProof/>
        </w:rPr>
        <w:drawing>
          <wp:inline distT="0" distB="0" distL="0" distR="0">
            <wp:extent cx="2714625" cy="17716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714625" cy="1771650"/>
                    </a:xfrm>
                    <a:prstGeom prst="rect">
                      <a:avLst/>
                    </a:prstGeom>
                    <a:noFill/>
                    <a:ln w="9525">
                      <a:noFill/>
                      <a:miter lim="800000"/>
                      <a:headEnd/>
                      <a:tailEnd/>
                    </a:ln>
                  </pic:spPr>
                </pic:pic>
              </a:graphicData>
            </a:graphic>
          </wp:inline>
        </w:drawing>
      </w:r>
    </w:p>
    <w:p w:rsidR="000D1CD8" w:rsidRDefault="000D1CD8" w:rsidP="00862F00">
      <w:pPr>
        <w:pStyle w:val="ListParagraph"/>
        <w:numPr>
          <w:ilvl w:val="3"/>
          <w:numId w:val="1"/>
        </w:numPr>
      </w:pPr>
      <w:r>
        <w:rPr>
          <w:b/>
        </w:rPr>
        <w:t>Select Block from the Type drop down menu</w:t>
      </w:r>
      <w:r w:rsidR="00423B39">
        <w:rPr>
          <w:b/>
        </w:rPr>
        <w:t xml:space="preserve"> and update the cost</w:t>
      </w:r>
      <w:r>
        <w:rPr>
          <w:b/>
        </w:rPr>
        <w:t>.</w:t>
      </w:r>
    </w:p>
    <w:p w:rsidR="003A4026" w:rsidRDefault="003A4026" w:rsidP="00B95FD6">
      <w:pPr>
        <w:pStyle w:val="ListParagraph"/>
        <w:numPr>
          <w:ilvl w:val="1"/>
          <w:numId w:val="1"/>
        </w:numPr>
      </w:pPr>
      <w:r>
        <w:t xml:space="preserve">The Quantity section allows you to change the total number of parts to be manufactured and the number of parts per lot. A lot is defined as the number of parts run in one machine setup. For example, if you are running 200 parts and run 100 parts per lot, this will require two machine setups total. </w:t>
      </w:r>
    </w:p>
    <w:p w:rsidR="00ED5425" w:rsidRPr="00E83745" w:rsidRDefault="003A4026" w:rsidP="00E83745">
      <w:pPr>
        <w:pStyle w:val="ListParagraph"/>
        <w:numPr>
          <w:ilvl w:val="2"/>
          <w:numId w:val="1"/>
        </w:numPr>
        <w:rPr>
          <w:b/>
        </w:rPr>
      </w:pPr>
      <w:r w:rsidRPr="003A4026">
        <w:rPr>
          <w:b/>
        </w:rPr>
        <w:t xml:space="preserve">Change </w:t>
      </w:r>
      <w:r w:rsidRPr="00E83745">
        <w:rPr>
          <w:b/>
        </w:rPr>
        <w:t xml:space="preserve">the total number of parts to 1. You will see the lot size automatically change to 1. </w:t>
      </w:r>
      <w:r w:rsidRPr="00E83745">
        <w:t xml:space="preserve">You will notice that the </w:t>
      </w:r>
      <w:r w:rsidR="00F0307A">
        <w:t xml:space="preserve">price changes, because machine setup </w:t>
      </w:r>
      <w:r w:rsidR="00F0307A">
        <w:lastRenderedPageBreak/>
        <w:t>costs are distributed across a lot</w:t>
      </w:r>
      <w:r w:rsidR="00E83745" w:rsidRPr="00E83745">
        <w:t>.</w:t>
      </w:r>
      <w:r w:rsidR="00F0307A">
        <w:t xml:space="preserve"> Fewer parts in a lot </w:t>
      </w:r>
      <w:proofErr w:type="gramStart"/>
      <w:r w:rsidR="00F0307A">
        <w:t>means</w:t>
      </w:r>
      <w:proofErr w:type="gramEnd"/>
      <w:r w:rsidR="00F0307A">
        <w:t xml:space="preserve"> each part carries more of the cost.</w:t>
      </w:r>
    </w:p>
    <w:p w:rsidR="00ED5425" w:rsidRPr="00ED5425" w:rsidRDefault="00ED5425" w:rsidP="00ED5425">
      <w:pPr>
        <w:pStyle w:val="ListParagraph"/>
        <w:numPr>
          <w:ilvl w:val="2"/>
          <w:numId w:val="1"/>
        </w:numPr>
        <w:rPr>
          <w:b/>
        </w:rPr>
      </w:pPr>
      <w:r w:rsidRPr="00ED5425">
        <w:rPr>
          <w:b/>
        </w:rPr>
        <w:t xml:space="preserve">Reset the total number of parts and lot size back to 100. </w:t>
      </w:r>
    </w:p>
    <w:p w:rsidR="001B4DA3" w:rsidRDefault="001B4DA3" w:rsidP="007F1ABD">
      <w:pPr>
        <w:pStyle w:val="ListParagraph"/>
        <w:numPr>
          <w:ilvl w:val="1"/>
          <w:numId w:val="1"/>
        </w:numPr>
      </w:pPr>
      <w:r>
        <w:t>The Shop Rate section allows you to locally override the hourly shop rate defined in the template.</w:t>
      </w:r>
      <w:r w:rsidR="0049457F">
        <w:t xml:space="preserve"> The shop rate calculation is for when you do not have specific costs on machine operating costs and labor costs. You may only</w:t>
      </w:r>
      <w:r w:rsidR="00207F89">
        <w:t xml:space="preserve"> know the</w:t>
      </w:r>
      <w:r w:rsidR="0049457F">
        <w:t xml:space="preserve"> cost per hour of the shop. The shop rate cost will override individual machine and labor costs for every machine. The shop rate comes from the template, but it may be overridden on the fly.</w:t>
      </w:r>
    </w:p>
    <w:p w:rsidR="00ED5425" w:rsidRDefault="00ED5425" w:rsidP="007F1ABD">
      <w:pPr>
        <w:pStyle w:val="ListParagraph"/>
        <w:numPr>
          <w:ilvl w:val="1"/>
          <w:numId w:val="1"/>
        </w:numPr>
      </w:pPr>
      <w:r>
        <w:t xml:space="preserve">The final section, Markup/Discount, allows you to </w:t>
      </w:r>
      <w:r w:rsidR="00423B39">
        <w:t>apply any discounts or markups to the part</w:t>
      </w:r>
      <w:r>
        <w:t>.</w:t>
      </w:r>
      <w:r w:rsidR="00423B39">
        <w:t xml:space="preserve"> M</w:t>
      </w:r>
      <w:r w:rsidR="007322D1">
        <w:t xml:space="preserve">arkup or discount </w:t>
      </w:r>
      <w:r w:rsidR="00423B39">
        <w:t xml:space="preserve">may be calculated </w:t>
      </w:r>
      <w:r w:rsidR="007322D1">
        <w:t xml:space="preserve">as a percentage of </w:t>
      </w:r>
      <w:r w:rsidR="00423B39">
        <w:t xml:space="preserve">either </w:t>
      </w:r>
      <w:r w:rsidR="007322D1">
        <w:t>the total cost or only the material cost.</w:t>
      </w:r>
    </w:p>
    <w:p w:rsidR="0049457F" w:rsidRDefault="0049457F" w:rsidP="0049457F">
      <w:pPr>
        <w:pStyle w:val="ListParagraph"/>
        <w:numPr>
          <w:ilvl w:val="2"/>
          <w:numId w:val="1"/>
        </w:numPr>
      </w:pPr>
      <w:r>
        <w:t>If you are accurately estimating your machine costs, and you want to add a profit margin, you would add a positive value.</w:t>
      </w:r>
    </w:p>
    <w:p w:rsidR="0049457F" w:rsidRDefault="0049457F" w:rsidP="0049457F">
      <w:pPr>
        <w:pStyle w:val="ListParagraph"/>
        <w:numPr>
          <w:ilvl w:val="2"/>
          <w:numId w:val="1"/>
        </w:numPr>
      </w:pPr>
      <w:r>
        <w:t>If you are getting a discount from your vendor, you will enter in a negative value.</w:t>
      </w:r>
    </w:p>
    <w:p w:rsidR="007322D1" w:rsidRDefault="007322D1" w:rsidP="007322D1">
      <w:pPr>
        <w:pStyle w:val="ListParagraph"/>
        <w:numPr>
          <w:ilvl w:val="2"/>
          <w:numId w:val="1"/>
        </w:numPr>
      </w:pPr>
      <w:r>
        <w:rPr>
          <w:b/>
        </w:rPr>
        <w:t>Change the % of Total Cost to -10% to calculate a 10% discount.</w:t>
      </w:r>
    </w:p>
    <w:p w:rsidR="007322D1" w:rsidRDefault="007322D1" w:rsidP="007322D1">
      <w:pPr>
        <w:pStyle w:val="ListParagraph"/>
        <w:numPr>
          <w:ilvl w:val="2"/>
          <w:numId w:val="1"/>
        </w:numPr>
      </w:pPr>
      <w:r>
        <w:t>The new cost is 10% less than the last calculated value.</w:t>
      </w:r>
    </w:p>
    <w:p w:rsidR="00F87F15" w:rsidRDefault="00F87F15"/>
    <w:p w:rsidR="0042146B" w:rsidRDefault="0042146B" w:rsidP="0042146B">
      <w:pPr>
        <w:pStyle w:val="ListParagraph"/>
        <w:numPr>
          <w:ilvl w:val="0"/>
          <w:numId w:val="1"/>
        </w:numPr>
      </w:pPr>
      <w:r>
        <w:t>Custom Operation</w:t>
      </w:r>
    </w:p>
    <w:p w:rsidR="0000566B" w:rsidRDefault="008565E3" w:rsidP="0042146B">
      <w:pPr>
        <w:pStyle w:val="ListParagraph"/>
        <w:numPr>
          <w:ilvl w:val="1"/>
          <w:numId w:val="1"/>
        </w:numPr>
      </w:pPr>
      <w:r>
        <w:t xml:space="preserve">Since the part is plain carbon steel and may rust, we want to protect the part with </w:t>
      </w:r>
      <w:r w:rsidR="00CC0272">
        <w:t>paint</w:t>
      </w:r>
      <w:r>
        <w:t xml:space="preserve"> by creating a custom operation.</w:t>
      </w:r>
      <w:r>
        <w:br/>
      </w:r>
      <w:r w:rsidR="003C6A26">
        <w:rPr>
          <w:noProof/>
        </w:rPr>
        <w:drawing>
          <wp:inline distT="0" distB="0" distL="0" distR="0">
            <wp:extent cx="2171700" cy="163830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2171700" cy="1638300"/>
                    </a:xfrm>
                    <a:prstGeom prst="rect">
                      <a:avLst/>
                    </a:prstGeom>
                    <a:noFill/>
                    <a:ln w="9525">
                      <a:noFill/>
                      <a:miter lim="800000"/>
                      <a:headEnd/>
                      <a:tailEnd/>
                    </a:ln>
                  </pic:spPr>
                </pic:pic>
              </a:graphicData>
            </a:graphic>
          </wp:inline>
        </w:drawing>
      </w:r>
      <w:r>
        <w:br/>
        <w:t xml:space="preserve">When we click on Create Custom Operation, </w:t>
      </w:r>
      <w:r w:rsidR="00CC0272">
        <w:t>Painting</w:t>
      </w:r>
      <w:r>
        <w:t xml:space="preserve"> is already included in our template. This information panel displays all of the cost information associated with performing a </w:t>
      </w:r>
      <w:r w:rsidR="00CC0272">
        <w:t>painting</w:t>
      </w:r>
      <w:r>
        <w:t xml:space="preserve"> operation, including setup cost.</w:t>
      </w:r>
      <w:r>
        <w:br/>
      </w:r>
      <w:r w:rsidR="00FD31B2">
        <w:rPr>
          <w:noProof/>
        </w:rPr>
        <w:lastRenderedPageBreak/>
        <w:drawing>
          <wp:inline distT="0" distB="0" distL="0" distR="0">
            <wp:extent cx="2114550" cy="270510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2114550" cy="2705100"/>
                    </a:xfrm>
                    <a:prstGeom prst="rect">
                      <a:avLst/>
                    </a:prstGeom>
                    <a:noFill/>
                    <a:ln w="9525">
                      <a:noFill/>
                      <a:miter lim="800000"/>
                      <a:headEnd/>
                      <a:tailEnd/>
                    </a:ln>
                  </pic:spPr>
                </pic:pic>
              </a:graphicData>
            </a:graphic>
          </wp:inline>
        </w:drawing>
      </w:r>
      <w:r>
        <w:br/>
      </w:r>
    </w:p>
    <w:p w:rsidR="0000566B" w:rsidRDefault="0000566B" w:rsidP="0042146B">
      <w:pPr>
        <w:pStyle w:val="ListParagraph"/>
        <w:numPr>
          <w:ilvl w:val="1"/>
          <w:numId w:val="1"/>
        </w:numPr>
      </w:pPr>
      <w:r>
        <w:t xml:space="preserve">Select the dropdown box and see that you have the option to </w:t>
      </w:r>
      <w:r w:rsidR="004703B5">
        <w:t xml:space="preserve">select other pre-defined custom operations or </w:t>
      </w:r>
      <w:r>
        <w:t>add a new custom operation where you can add your</w:t>
      </w:r>
      <w:r w:rsidR="004703B5">
        <w:t xml:space="preserve"> own setup and operation costs.</w:t>
      </w:r>
    </w:p>
    <w:p w:rsidR="0042146B" w:rsidRDefault="0000566B" w:rsidP="0042146B">
      <w:pPr>
        <w:pStyle w:val="ListParagraph"/>
        <w:numPr>
          <w:ilvl w:val="1"/>
          <w:numId w:val="1"/>
        </w:numPr>
      </w:pPr>
      <w:r w:rsidRPr="0000566B">
        <w:rPr>
          <w:b/>
        </w:rPr>
        <w:t xml:space="preserve">Make sure </w:t>
      </w:r>
      <w:r w:rsidR="00CC5AD2">
        <w:rPr>
          <w:b/>
        </w:rPr>
        <w:t>Painting</w:t>
      </w:r>
      <w:r w:rsidRPr="0000566B">
        <w:rPr>
          <w:b/>
        </w:rPr>
        <w:t xml:space="preserve"> is selected in the dropdown box and click the green check</w:t>
      </w:r>
      <w:r w:rsidR="008565E3" w:rsidRPr="0000566B">
        <w:rPr>
          <w:b/>
        </w:rPr>
        <w:t xml:space="preserve"> mark </w:t>
      </w:r>
      <w:r w:rsidR="008565E3">
        <w:t xml:space="preserve">to add the </w:t>
      </w:r>
      <w:r w:rsidR="00CC5AD2">
        <w:t>Painting</w:t>
      </w:r>
      <w:r w:rsidR="008565E3">
        <w:t xml:space="preserve"> operation. Notice t</w:t>
      </w:r>
      <w:r w:rsidR="008B7FC8">
        <w:t>he price increased</w:t>
      </w:r>
      <w:r w:rsidR="008565E3">
        <w:t xml:space="preserve"> from the </w:t>
      </w:r>
      <w:r w:rsidR="00CC5AD2">
        <w:t>Painting</w:t>
      </w:r>
      <w:r w:rsidR="006F61DE">
        <w:t xml:space="preserve"> operation.</w:t>
      </w:r>
    </w:p>
    <w:p w:rsidR="008565E3" w:rsidRDefault="008565E3" w:rsidP="008565E3">
      <w:pPr>
        <w:pStyle w:val="ListParagraph"/>
        <w:numPr>
          <w:ilvl w:val="0"/>
          <w:numId w:val="1"/>
        </w:numPr>
      </w:pPr>
      <w:r>
        <w:t>Set a baseline</w:t>
      </w:r>
    </w:p>
    <w:p w:rsidR="008565E3" w:rsidRDefault="008565E3" w:rsidP="008565E3">
      <w:pPr>
        <w:pStyle w:val="ListParagraph"/>
        <w:numPr>
          <w:ilvl w:val="1"/>
          <w:numId w:val="1"/>
        </w:numPr>
      </w:pPr>
      <w:r>
        <w:t xml:space="preserve">We want to </w:t>
      </w:r>
      <w:r w:rsidR="00F85B65">
        <w:t>compare</w:t>
      </w:r>
      <w:r>
        <w:t xml:space="preserve"> alternative materials. Before we do that, however, we want to set a baseline price to compare all of our alternative designs to. </w:t>
      </w:r>
    </w:p>
    <w:p w:rsidR="008565E3" w:rsidRDefault="008565E3" w:rsidP="008565E3">
      <w:pPr>
        <w:pStyle w:val="ListParagraph"/>
        <w:numPr>
          <w:ilvl w:val="1"/>
          <w:numId w:val="1"/>
        </w:numPr>
      </w:pPr>
      <w:r>
        <w:rPr>
          <w:b/>
        </w:rPr>
        <w:t xml:space="preserve">In the </w:t>
      </w:r>
      <w:r w:rsidR="00D07D02">
        <w:rPr>
          <w:b/>
        </w:rPr>
        <w:t>Machining</w:t>
      </w:r>
      <w:r>
        <w:rPr>
          <w:b/>
        </w:rPr>
        <w:t xml:space="preserve"> Costing task pane, in the Estimated Cost </w:t>
      </w:r>
      <w:proofErr w:type="gramStart"/>
      <w:r>
        <w:rPr>
          <w:b/>
        </w:rPr>
        <w:t>Per</w:t>
      </w:r>
      <w:proofErr w:type="gramEnd"/>
      <w:r>
        <w:rPr>
          <w:b/>
        </w:rPr>
        <w:t xml:space="preserve"> Part section, select the lock icon to set a baseline.</w:t>
      </w:r>
    </w:p>
    <w:p w:rsidR="008565E3" w:rsidRDefault="008565E3" w:rsidP="008565E3">
      <w:pPr>
        <w:pStyle w:val="ListParagraph"/>
        <w:numPr>
          <w:ilvl w:val="0"/>
          <w:numId w:val="1"/>
        </w:numPr>
      </w:pPr>
      <w:r>
        <w:t>Select new materials.</w:t>
      </w:r>
    </w:p>
    <w:p w:rsidR="008565E3" w:rsidRDefault="008565E3" w:rsidP="008565E3">
      <w:pPr>
        <w:pStyle w:val="ListParagraph"/>
        <w:numPr>
          <w:ilvl w:val="1"/>
          <w:numId w:val="1"/>
        </w:numPr>
      </w:pPr>
      <w:r w:rsidRPr="00225775">
        <w:rPr>
          <w:b/>
        </w:rPr>
        <w:t xml:space="preserve">In the Material section of the </w:t>
      </w:r>
      <w:r w:rsidR="00D07D02">
        <w:rPr>
          <w:b/>
        </w:rPr>
        <w:t>Machining</w:t>
      </w:r>
      <w:r w:rsidRPr="00225775">
        <w:rPr>
          <w:b/>
        </w:rPr>
        <w:t xml:space="preserve"> Costing task pane, </w:t>
      </w:r>
      <w:r w:rsidR="00225775" w:rsidRPr="00225775">
        <w:rPr>
          <w:b/>
        </w:rPr>
        <w:t>click the second box that says Plain Carbon Steel, and select AISI 304</w:t>
      </w:r>
      <w:r w:rsidR="001B4DA3">
        <w:rPr>
          <w:b/>
          <w:noProof/>
        </w:rPr>
        <w:drawing>
          <wp:inline distT="0" distB="0" distL="0" distR="0">
            <wp:extent cx="2438400" cy="1638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8400" cy="1638300"/>
                    </a:xfrm>
                    <a:prstGeom prst="rect">
                      <a:avLst/>
                    </a:prstGeom>
                    <a:noFill/>
                    <a:ln>
                      <a:noFill/>
                    </a:ln>
                  </pic:spPr>
                </pic:pic>
              </a:graphicData>
            </a:graphic>
          </wp:inline>
        </w:drawing>
      </w:r>
      <w:r w:rsidR="00225775">
        <w:t xml:space="preserve">. Notice that the price has increased. However, we no longer need the </w:t>
      </w:r>
      <w:r w:rsidR="00CC5AD2">
        <w:t>painting</w:t>
      </w:r>
      <w:r w:rsidR="00225775">
        <w:t xml:space="preserve"> operation.</w:t>
      </w:r>
    </w:p>
    <w:p w:rsidR="00225775" w:rsidRDefault="00225775" w:rsidP="00225775">
      <w:pPr>
        <w:pStyle w:val="ListParagraph"/>
        <w:numPr>
          <w:ilvl w:val="1"/>
          <w:numId w:val="1"/>
        </w:numPr>
      </w:pPr>
      <w:r>
        <w:rPr>
          <w:b/>
        </w:rPr>
        <w:t xml:space="preserve">Remove the </w:t>
      </w:r>
      <w:r w:rsidR="00CC5AD2">
        <w:rPr>
          <w:b/>
        </w:rPr>
        <w:t>painting</w:t>
      </w:r>
      <w:r>
        <w:rPr>
          <w:b/>
        </w:rPr>
        <w:t xml:space="preserve"> operation from the costing manager</w:t>
      </w:r>
      <w:r w:rsidRPr="00225775">
        <w:t>.</w:t>
      </w:r>
      <w:r>
        <w:t xml:space="preserve"> </w:t>
      </w:r>
      <w:r>
        <w:rPr>
          <w:b/>
        </w:rPr>
        <w:t xml:space="preserve">Expand the Custom Operation folder, right click the </w:t>
      </w:r>
      <w:r w:rsidR="00CC5AD2">
        <w:rPr>
          <w:b/>
        </w:rPr>
        <w:t>Painting</w:t>
      </w:r>
      <w:r>
        <w:rPr>
          <w:b/>
        </w:rPr>
        <w:t xml:space="preserve"> operation, and select Remove Custom Operation.</w:t>
      </w:r>
      <w:r w:rsidR="00C5562B">
        <w:rPr>
          <w:b/>
        </w:rPr>
        <w:t xml:space="preserve"> </w:t>
      </w:r>
    </w:p>
    <w:p w:rsidR="00225775" w:rsidRDefault="001B4DA3" w:rsidP="00225775">
      <w:pPr>
        <w:pStyle w:val="ListParagraph"/>
        <w:numPr>
          <w:ilvl w:val="1"/>
          <w:numId w:val="1"/>
        </w:numPr>
      </w:pPr>
      <w:r>
        <w:t xml:space="preserve">The price has gone down, but the stainless steel part is still significantly more expensive than the plain carbon steel part. </w:t>
      </w:r>
      <w:r w:rsidR="002915DC">
        <w:t>The</w:t>
      </w:r>
      <w:r w:rsidR="00225775">
        <w:t xml:space="preserve"> stainless steel part is </w:t>
      </w:r>
      <w:r w:rsidR="002915DC">
        <w:t>much more expensive</w:t>
      </w:r>
      <w:r w:rsidR="00225775">
        <w:t xml:space="preserve"> than </w:t>
      </w:r>
      <w:r w:rsidR="00225775">
        <w:lastRenderedPageBreak/>
        <w:t xml:space="preserve">the plain </w:t>
      </w:r>
      <w:bookmarkStart w:id="0" w:name="_GoBack"/>
      <w:bookmarkEnd w:id="0"/>
      <w:r w:rsidR="00225775">
        <w:t xml:space="preserve">carbon steel part, because the </w:t>
      </w:r>
      <w:r w:rsidR="002915DC">
        <w:t xml:space="preserve">stainless steel stock is more expensive than plain carbon steel. </w:t>
      </w:r>
      <w:r>
        <w:t xml:space="preserve">Also, redundant paragraphs are redundant </w:t>
      </w:r>
      <w:r>
        <w:sym w:font="Wingdings" w:char="F04A"/>
      </w:r>
    </w:p>
    <w:p w:rsidR="006055C6" w:rsidRDefault="006055C6" w:rsidP="00225775">
      <w:pPr>
        <w:pStyle w:val="ListParagraph"/>
        <w:numPr>
          <w:ilvl w:val="1"/>
          <w:numId w:val="1"/>
        </w:numPr>
      </w:pPr>
      <w:r>
        <w:rPr>
          <w:b/>
        </w:rPr>
        <w:t xml:space="preserve">Keep the material set to AISI 304 for now. Remove the baseline by </w:t>
      </w:r>
      <w:r w:rsidR="00092480">
        <w:rPr>
          <w:b/>
        </w:rPr>
        <w:t>selecting the lock button again.</w:t>
      </w:r>
    </w:p>
    <w:p w:rsidR="00D804A3" w:rsidRDefault="00D804A3" w:rsidP="005B2421">
      <w:pPr>
        <w:pStyle w:val="ListParagraph"/>
        <w:numPr>
          <w:ilvl w:val="0"/>
          <w:numId w:val="1"/>
        </w:numPr>
      </w:pPr>
      <w:r>
        <w:t>Adding a library feature</w:t>
      </w:r>
    </w:p>
    <w:p w:rsidR="00D804A3" w:rsidRDefault="00447C21" w:rsidP="00D804A3">
      <w:pPr>
        <w:pStyle w:val="ListParagraph"/>
        <w:numPr>
          <w:ilvl w:val="1"/>
          <w:numId w:val="1"/>
        </w:numPr>
      </w:pPr>
      <w:r>
        <w:t>Now</w:t>
      </w:r>
      <w:r w:rsidR="00D804A3">
        <w:t xml:space="preserve"> we want to add a library feature to our costing analysis. </w:t>
      </w:r>
      <w:r w:rsidR="00D804A3" w:rsidRPr="00474D32">
        <w:rPr>
          <w:b/>
        </w:rPr>
        <w:t>Go to the feature manager design tree</w:t>
      </w:r>
      <w:r w:rsidR="00D804A3">
        <w:rPr>
          <w:b/>
        </w:rPr>
        <w:t xml:space="preserve"> tab</w:t>
      </w:r>
      <w:r w:rsidR="00D804A3">
        <w:t xml:space="preserve">. you will see this part already has a suppressed library feature called </w:t>
      </w:r>
      <w:proofErr w:type="spellStart"/>
      <w:r w:rsidR="00D804A3">
        <w:t>iso</w:t>
      </w:r>
      <w:proofErr w:type="spellEnd"/>
      <w:r w:rsidR="00D804A3">
        <w:t xml:space="preserve"> 11926-1 fluid power port.</w:t>
      </w:r>
      <w:r w:rsidR="00D804A3">
        <w:br/>
      </w:r>
      <w:r w:rsidR="00013B37">
        <w:rPr>
          <w:noProof/>
        </w:rPr>
        <w:drawing>
          <wp:inline distT="0" distB="0" distL="0" distR="0">
            <wp:extent cx="1990725" cy="3200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90725" cy="3200400"/>
                    </a:xfrm>
                    <a:prstGeom prst="rect">
                      <a:avLst/>
                    </a:prstGeom>
                    <a:noFill/>
                    <a:ln>
                      <a:noFill/>
                    </a:ln>
                  </pic:spPr>
                </pic:pic>
              </a:graphicData>
            </a:graphic>
          </wp:inline>
        </w:drawing>
      </w:r>
    </w:p>
    <w:p w:rsidR="00D804A3" w:rsidRDefault="00447C21" w:rsidP="00D804A3">
      <w:pPr>
        <w:pStyle w:val="ListParagraph"/>
        <w:numPr>
          <w:ilvl w:val="1"/>
          <w:numId w:val="1"/>
        </w:numPr>
      </w:pPr>
      <w:proofErr w:type="spellStart"/>
      <w:r>
        <w:rPr>
          <w:b/>
        </w:rPr>
        <w:t>Unsuppress</w:t>
      </w:r>
      <w:proofErr w:type="spellEnd"/>
      <w:r>
        <w:rPr>
          <w:b/>
        </w:rPr>
        <w:t xml:space="preserve"> the</w:t>
      </w:r>
      <w:r w:rsidR="00D804A3">
        <w:rPr>
          <w:b/>
        </w:rPr>
        <w:t xml:space="preserve"> </w:t>
      </w:r>
      <w:proofErr w:type="spellStart"/>
      <w:r w:rsidR="00D804A3">
        <w:rPr>
          <w:b/>
        </w:rPr>
        <w:t>iso</w:t>
      </w:r>
      <w:proofErr w:type="spellEnd"/>
      <w:r w:rsidR="00D804A3">
        <w:rPr>
          <w:b/>
        </w:rPr>
        <w:t xml:space="preserve"> 11926-1 fluid power port</w:t>
      </w:r>
      <w:r>
        <w:rPr>
          <w:b/>
        </w:rPr>
        <w:t xml:space="preserve">. </w:t>
      </w:r>
      <w:r w:rsidR="00D804A3">
        <w:t>The library feature has now appeared on the 3D model.</w:t>
      </w:r>
      <w:r w:rsidR="00C5562B">
        <w:t xml:space="preserve"> </w:t>
      </w:r>
      <w:r w:rsidR="00C5562B" w:rsidRPr="00C5562B">
        <w:rPr>
          <w:color w:val="0070C0"/>
        </w:rPr>
        <w:t>Click to update in the Task Pane.</w:t>
      </w:r>
    </w:p>
    <w:p w:rsidR="00D804A3" w:rsidRDefault="00D804A3" w:rsidP="00D804A3">
      <w:pPr>
        <w:pStyle w:val="ListParagraph"/>
        <w:numPr>
          <w:ilvl w:val="1"/>
          <w:numId w:val="1"/>
        </w:numPr>
      </w:pPr>
      <w:r>
        <w:t xml:space="preserve">Return to the Costing Manager tab. There is a new item in the </w:t>
      </w:r>
      <w:r w:rsidR="00013B37">
        <w:t>Library Features</w:t>
      </w:r>
      <w:r>
        <w:t xml:space="preserve"> folder.</w:t>
      </w:r>
      <w:r w:rsidR="00C5562B">
        <w:t xml:space="preserve"> </w:t>
      </w:r>
    </w:p>
    <w:p w:rsidR="00D804A3" w:rsidRDefault="00D804A3" w:rsidP="00D804A3">
      <w:pPr>
        <w:pStyle w:val="ListParagraph"/>
        <w:numPr>
          <w:ilvl w:val="1"/>
          <w:numId w:val="1"/>
        </w:numPr>
      </w:pPr>
      <w:r>
        <w:rPr>
          <w:b/>
        </w:rPr>
        <w:t xml:space="preserve">Expand </w:t>
      </w:r>
      <w:r w:rsidR="00013B37">
        <w:rPr>
          <w:b/>
        </w:rPr>
        <w:t>the Library Features folder to see the new</w:t>
      </w:r>
      <w:r>
        <w:rPr>
          <w:b/>
        </w:rPr>
        <w:t xml:space="preserve"> feature.</w:t>
      </w:r>
      <w:r>
        <w:t xml:space="preserve"> </w:t>
      </w:r>
      <w:r w:rsidR="00013B37">
        <w:t xml:space="preserve">Library features may only be </w:t>
      </w:r>
      <w:proofErr w:type="spellStart"/>
      <w:r w:rsidR="00013B37">
        <w:t>costed</w:t>
      </w:r>
      <w:proofErr w:type="spellEnd"/>
      <w:r w:rsidR="00013B37">
        <w:t xml:space="preserve"> if the template has information on the feature. T</w:t>
      </w:r>
      <w:r>
        <w:t>emplate</w:t>
      </w:r>
      <w:r w:rsidR="00013B37">
        <w:t>s</w:t>
      </w:r>
      <w:r>
        <w:t xml:space="preserve"> </w:t>
      </w:r>
      <w:r w:rsidR="00013B37">
        <w:t>may</w:t>
      </w:r>
      <w:r w:rsidR="00417CDC">
        <w:t xml:space="preserve"> be edited </w:t>
      </w:r>
      <w:r w:rsidR="00013B37">
        <w:t>to accommodate any</w:t>
      </w:r>
      <w:r>
        <w:t xml:space="preserve"> library feature. </w:t>
      </w:r>
    </w:p>
    <w:p w:rsidR="00D804A3" w:rsidRDefault="00447C21" w:rsidP="00D804A3">
      <w:pPr>
        <w:pStyle w:val="ListParagraph"/>
        <w:numPr>
          <w:ilvl w:val="1"/>
          <w:numId w:val="1"/>
        </w:numPr>
      </w:pPr>
      <w:r>
        <w:rPr>
          <w:b/>
        </w:rPr>
        <w:t>In the Costing Task Pane, click on the button at the top that says “Launch Template Editor…”</w:t>
      </w:r>
      <w:r>
        <w:t xml:space="preserve"> The costing templates contain all of the detailed information necessary to calculate manufacturing costs. Costing templates are fully customizable so that users have complete control over the many variables that determine manufacturing costs.</w:t>
      </w:r>
    </w:p>
    <w:p w:rsidR="00447C21" w:rsidRPr="00447C21" w:rsidRDefault="00447C21" w:rsidP="00D804A3">
      <w:pPr>
        <w:pStyle w:val="ListParagraph"/>
        <w:numPr>
          <w:ilvl w:val="1"/>
          <w:numId w:val="1"/>
        </w:numPr>
      </w:pPr>
      <w:r>
        <w:lastRenderedPageBreak/>
        <w:t xml:space="preserve">The template opens up on the “General” page. </w:t>
      </w:r>
      <w:r>
        <w:rPr>
          <w:b/>
        </w:rPr>
        <w:t>On the left hand side, select Library Features.</w:t>
      </w:r>
      <w:r>
        <w:rPr>
          <w:b/>
        </w:rPr>
        <w:br/>
        <w:t xml:space="preserve"> </w:t>
      </w:r>
      <w:r>
        <w:rPr>
          <w:b/>
          <w:noProof/>
        </w:rPr>
        <w:drawing>
          <wp:inline distT="0" distB="0" distL="0" distR="0">
            <wp:extent cx="2143125" cy="3086100"/>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srcRect/>
                    <a:stretch>
                      <a:fillRect/>
                    </a:stretch>
                  </pic:blipFill>
                  <pic:spPr bwMode="auto">
                    <a:xfrm>
                      <a:off x="0" y="0"/>
                      <a:ext cx="2143125" cy="3086100"/>
                    </a:xfrm>
                    <a:prstGeom prst="rect">
                      <a:avLst/>
                    </a:prstGeom>
                    <a:noFill/>
                    <a:ln w="9525">
                      <a:noFill/>
                      <a:miter lim="800000"/>
                      <a:headEnd/>
                      <a:tailEnd/>
                    </a:ln>
                  </pic:spPr>
                </pic:pic>
              </a:graphicData>
            </a:graphic>
          </wp:inline>
        </w:drawing>
      </w:r>
    </w:p>
    <w:p w:rsidR="00447C21" w:rsidRDefault="003C0CA7" w:rsidP="00F83ADA">
      <w:pPr>
        <w:pStyle w:val="ListParagraph"/>
        <w:numPr>
          <w:ilvl w:val="1"/>
          <w:numId w:val="1"/>
        </w:numPr>
      </w:pPr>
      <w:r>
        <w:t>The top of this page details the setup costs for library features. Y</w:t>
      </w:r>
      <w:r w:rsidR="00447C21">
        <w:t>ou see that t</w:t>
      </w:r>
      <w:r w:rsidR="0071106E">
        <w:t xml:space="preserve">his template </w:t>
      </w:r>
      <w:r w:rsidR="00013B37">
        <w:t xml:space="preserve">already </w:t>
      </w:r>
      <w:r w:rsidR="0071106E">
        <w:t xml:space="preserve">has </w:t>
      </w:r>
      <w:r w:rsidR="007A760F">
        <w:t xml:space="preserve">costing information on the </w:t>
      </w:r>
      <w:proofErr w:type="spellStart"/>
      <w:r w:rsidR="007A760F" w:rsidRPr="007A760F">
        <w:t>iso</w:t>
      </w:r>
      <w:proofErr w:type="spellEnd"/>
      <w:r w:rsidR="007A760F" w:rsidRPr="007A760F">
        <w:t xml:space="preserve"> 11926-1 fluid power port </w:t>
      </w:r>
      <w:r w:rsidR="007A760F">
        <w:t xml:space="preserve">library feature. You </w:t>
      </w:r>
      <w:r w:rsidR="00013B37">
        <w:t>do not have</w:t>
      </w:r>
      <w:r w:rsidR="007A760F">
        <w:t xml:space="preserve"> </w:t>
      </w:r>
      <w:r w:rsidR="00013B37">
        <w:t xml:space="preserve">to </w:t>
      </w:r>
      <w:r w:rsidR="007A760F">
        <w:t>include it yourself</w:t>
      </w:r>
      <w:r w:rsidR="00013B37">
        <w:t>, but this is where you would add information for an unrecognized library feature</w:t>
      </w:r>
      <w:r w:rsidR="00F83ADA">
        <w:t>. Likewise, if you wanted to add information on a milling operation, you would find all of the relevant information contained in the Mill tab on the left.</w:t>
      </w:r>
    </w:p>
    <w:p w:rsidR="009C097B" w:rsidRDefault="0049457F" w:rsidP="009C097B">
      <w:pPr>
        <w:pStyle w:val="ListParagraph"/>
        <w:numPr>
          <w:ilvl w:val="0"/>
          <w:numId w:val="1"/>
        </w:numPr>
      </w:pPr>
      <w:r>
        <w:t xml:space="preserve">Manual Override of the costing manager – cost values </w:t>
      </w:r>
      <w:r w:rsidR="009C097B">
        <w:t>– editing costs without editing the template.</w:t>
      </w:r>
    </w:p>
    <w:p w:rsidR="009C097B" w:rsidRDefault="009C097B" w:rsidP="009C097B">
      <w:pPr>
        <w:pStyle w:val="ListParagraph"/>
        <w:numPr>
          <w:ilvl w:val="1"/>
          <w:numId w:val="1"/>
        </w:numPr>
      </w:pPr>
      <w:r>
        <w:t xml:space="preserve">An alternative to editing the costing template is to edit the costs locally with cost overrides. Overriding the cost of a feature in the Costing Manager is a way to </w:t>
      </w:r>
      <w:r w:rsidR="008A0E8D">
        <w:t>superficially change the cost of a feature without editing the template.</w:t>
      </w:r>
    </w:p>
    <w:p w:rsidR="008A0E8D" w:rsidRDefault="008A0E8D" w:rsidP="009C097B">
      <w:pPr>
        <w:pStyle w:val="ListParagraph"/>
        <w:numPr>
          <w:ilvl w:val="1"/>
          <w:numId w:val="1"/>
        </w:numPr>
      </w:pPr>
      <w:r>
        <w:rPr>
          <w:b/>
        </w:rPr>
        <w:t xml:space="preserve">Right click </w:t>
      </w:r>
      <w:proofErr w:type="spellStart"/>
      <w:r w:rsidRPr="008A0E8D">
        <w:rPr>
          <w:b/>
        </w:rPr>
        <w:t>iso</w:t>
      </w:r>
      <w:proofErr w:type="spellEnd"/>
      <w:r w:rsidRPr="008A0E8D">
        <w:rPr>
          <w:b/>
        </w:rPr>
        <w:t xml:space="preserve"> 11926-1 fluid power port</w:t>
      </w:r>
      <w:r>
        <w:rPr>
          <w:b/>
        </w:rPr>
        <w:t xml:space="preserve"> in the Costing Manager and select Apply Cost Override. Enter 5. </w:t>
      </w:r>
      <w:proofErr w:type="spellStart"/>
      <w:proofErr w:type="gramStart"/>
      <w:r>
        <w:t>iso</w:t>
      </w:r>
      <w:proofErr w:type="spellEnd"/>
      <w:proofErr w:type="gramEnd"/>
      <w:r>
        <w:t xml:space="preserve"> 11926-1 fluid power port is now italicized to signify that its cost has been overridden.</w:t>
      </w:r>
    </w:p>
    <w:p w:rsidR="008A0E8D" w:rsidRPr="00FE1207" w:rsidRDefault="008A0E8D" w:rsidP="009C097B">
      <w:pPr>
        <w:pStyle w:val="ListParagraph"/>
        <w:numPr>
          <w:ilvl w:val="1"/>
          <w:numId w:val="1"/>
        </w:numPr>
      </w:pPr>
      <w:r>
        <w:rPr>
          <w:b/>
        </w:rPr>
        <w:t xml:space="preserve">To remove the cost override, simply right click </w:t>
      </w:r>
      <w:proofErr w:type="spellStart"/>
      <w:r w:rsidRPr="008A0E8D">
        <w:rPr>
          <w:b/>
        </w:rPr>
        <w:t>iso</w:t>
      </w:r>
      <w:proofErr w:type="spellEnd"/>
      <w:r w:rsidRPr="008A0E8D">
        <w:rPr>
          <w:b/>
        </w:rPr>
        <w:t xml:space="preserve"> 11926-1 fluid power port</w:t>
      </w:r>
      <w:r>
        <w:rPr>
          <w:b/>
        </w:rPr>
        <w:t xml:space="preserve"> and select Remove Cost Override.</w:t>
      </w:r>
    </w:p>
    <w:p w:rsidR="00D47178" w:rsidRPr="00FE1207" w:rsidRDefault="002406DB" w:rsidP="00FE1207">
      <w:pPr>
        <w:pStyle w:val="ListParagraph"/>
        <w:numPr>
          <w:ilvl w:val="0"/>
          <w:numId w:val="1"/>
        </w:numPr>
        <w:rPr>
          <w:color w:val="0070C0"/>
        </w:rPr>
      </w:pPr>
      <w:r>
        <w:rPr>
          <w:b/>
          <w:color w:val="0070C0"/>
        </w:rPr>
        <w:t xml:space="preserve">Generate a cost report. </w:t>
      </w:r>
      <w:proofErr w:type="gramStart"/>
      <w:r>
        <w:rPr>
          <w:b/>
          <w:color w:val="0070C0"/>
        </w:rPr>
        <w:t>Click generate</w:t>
      </w:r>
      <w:proofErr w:type="gramEnd"/>
      <w:r>
        <w:rPr>
          <w:b/>
          <w:color w:val="0070C0"/>
        </w:rPr>
        <w:t xml:space="preserve"> cost. This report is fully customizable to your needs. The report template is located in the cost report template folder. The location can be set in Tools&gt;Options&gt;File Locations&gt;Costing Report Template Folder</w:t>
      </w:r>
    </w:p>
    <w:sectPr w:rsidR="00D47178" w:rsidRPr="00FE1207" w:rsidSect="009E6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13BC5"/>
    <w:multiLevelType w:val="hybridMultilevel"/>
    <w:tmpl w:val="75245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6568D1"/>
    <w:multiLevelType w:val="hybridMultilevel"/>
    <w:tmpl w:val="8F981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3902CB"/>
    <w:multiLevelType w:val="hybridMultilevel"/>
    <w:tmpl w:val="281403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ED7195"/>
    <w:rsid w:val="0000566B"/>
    <w:rsid w:val="00013B37"/>
    <w:rsid w:val="00023719"/>
    <w:rsid w:val="000250D8"/>
    <w:rsid w:val="000304E0"/>
    <w:rsid w:val="0008371D"/>
    <w:rsid w:val="00092480"/>
    <w:rsid w:val="000A3357"/>
    <w:rsid w:val="000D1CD8"/>
    <w:rsid w:val="000E4502"/>
    <w:rsid w:val="00100EB1"/>
    <w:rsid w:val="001B4DA3"/>
    <w:rsid w:val="001D377D"/>
    <w:rsid w:val="001F31E6"/>
    <w:rsid w:val="001F6109"/>
    <w:rsid w:val="00207F89"/>
    <w:rsid w:val="002126AD"/>
    <w:rsid w:val="00225775"/>
    <w:rsid w:val="00226C18"/>
    <w:rsid w:val="002406DB"/>
    <w:rsid w:val="002915DC"/>
    <w:rsid w:val="00294375"/>
    <w:rsid w:val="002A2F9C"/>
    <w:rsid w:val="002F059D"/>
    <w:rsid w:val="002F24C0"/>
    <w:rsid w:val="003072B1"/>
    <w:rsid w:val="003518B5"/>
    <w:rsid w:val="003827BD"/>
    <w:rsid w:val="00383A1D"/>
    <w:rsid w:val="00385579"/>
    <w:rsid w:val="003A4026"/>
    <w:rsid w:val="003C0CA7"/>
    <w:rsid w:val="003C6A26"/>
    <w:rsid w:val="003F6431"/>
    <w:rsid w:val="00410D47"/>
    <w:rsid w:val="00417CDC"/>
    <w:rsid w:val="0042146B"/>
    <w:rsid w:val="00423B39"/>
    <w:rsid w:val="00447C21"/>
    <w:rsid w:val="00452C15"/>
    <w:rsid w:val="00452F80"/>
    <w:rsid w:val="004703B5"/>
    <w:rsid w:val="00474D32"/>
    <w:rsid w:val="00476568"/>
    <w:rsid w:val="00480C24"/>
    <w:rsid w:val="0049457F"/>
    <w:rsid w:val="004B655B"/>
    <w:rsid w:val="004B74E7"/>
    <w:rsid w:val="004C6EF1"/>
    <w:rsid w:val="004E58DF"/>
    <w:rsid w:val="00512363"/>
    <w:rsid w:val="005656EA"/>
    <w:rsid w:val="00570C29"/>
    <w:rsid w:val="00590239"/>
    <w:rsid w:val="005B0E17"/>
    <w:rsid w:val="005B2421"/>
    <w:rsid w:val="005C6AA1"/>
    <w:rsid w:val="005D346A"/>
    <w:rsid w:val="006055C6"/>
    <w:rsid w:val="006342DE"/>
    <w:rsid w:val="00680AAC"/>
    <w:rsid w:val="006F61DE"/>
    <w:rsid w:val="00701377"/>
    <w:rsid w:val="0071106E"/>
    <w:rsid w:val="007322D1"/>
    <w:rsid w:val="00734312"/>
    <w:rsid w:val="00781073"/>
    <w:rsid w:val="00782A96"/>
    <w:rsid w:val="00783BFF"/>
    <w:rsid w:val="007A49E6"/>
    <w:rsid w:val="007A6D84"/>
    <w:rsid w:val="007A760F"/>
    <w:rsid w:val="007C3F61"/>
    <w:rsid w:val="007C6194"/>
    <w:rsid w:val="007E47DE"/>
    <w:rsid w:val="007F1ABD"/>
    <w:rsid w:val="00814C34"/>
    <w:rsid w:val="008565C6"/>
    <w:rsid w:val="008565E3"/>
    <w:rsid w:val="00862F00"/>
    <w:rsid w:val="008677A9"/>
    <w:rsid w:val="008846BE"/>
    <w:rsid w:val="008970F9"/>
    <w:rsid w:val="008A0E8D"/>
    <w:rsid w:val="008B7FC8"/>
    <w:rsid w:val="008C743D"/>
    <w:rsid w:val="008E1C5C"/>
    <w:rsid w:val="00910368"/>
    <w:rsid w:val="009312B9"/>
    <w:rsid w:val="0095105E"/>
    <w:rsid w:val="009670E4"/>
    <w:rsid w:val="009A506A"/>
    <w:rsid w:val="009B2CFD"/>
    <w:rsid w:val="009C097B"/>
    <w:rsid w:val="009E609B"/>
    <w:rsid w:val="009F344C"/>
    <w:rsid w:val="00A00F20"/>
    <w:rsid w:val="00A14FD3"/>
    <w:rsid w:val="00A1548E"/>
    <w:rsid w:val="00AF3529"/>
    <w:rsid w:val="00B248FB"/>
    <w:rsid w:val="00B35E07"/>
    <w:rsid w:val="00B95FD6"/>
    <w:rsid w:val="00BA41E4"/>
    <w:rsid w:val="00BC69D9"/>
    <w:rsid w:val="00BD0DBF"/>
    <w:rsid w:val="00C139F1"/>
    <w:rsid w:val="00C257E5"/>
    <w:rsid w:val="00C5562B"/>
    <w:rsid w:val="00C85E45"/>
    <w:rsid w:val="00CB4003"/>
    <w:rsid w:val="00CC0272"/>
    <w:rsid w:val="00CC5AD2"/>
    <w:rsid w:val="00CD75AC"/>
    <w:rsid w:val="00CE0203"/>
    <w:rsid w:val="00CF0545"/>
    <w:rsid w:val="00D07D02"/>
    <w:rsid w:val="00D34681"/>
    <w:rsid w:val="00D3739A"/>
    <w:rsid w:val="00D47178"/>
    <w:rsid w:val="00D74F91"/>
    <w:rsid w:val="00D7517C"/>
    <w:rsid w:val="00D75231"/>
    <w:rsid w:val="00D804A3"/>
    <w:rsid w:val="00D870D8"/>
    <w:rsid w:val="00D95252"/>
    <w:rsid w:val="00DA23B7"/>
    <w:rsid w:val="00DC795F"/>
    <w:rsid w:val="00DE140C"/>
    <w:rsid w:val="00E02DB3"/>
    <w:rsid w:val="00E50287"/>
    <w:rsid w:val="00E5047F"/>
    <w:rsid w:val="00E719D2"/>
    <w:rsid w:val="00E83745"/>
    <w:rsid w:val="00E85D60"/>
    <w:rsid w:val="00EB4431"/>
    <w:rsid w:val="00ED37D6"/>
    <w:rsid w:val="00ED489C"/>
    <w:rsid w:val="00ED5425"/>
    <w:rsid w:val="00ED7195"/>
    <w:rsid w:val="00F0307A"/>
    <w:rsid w:val="00F15B2B"/>
    <w:rsid w:val="00F83ADA"/>
    <w:rsid w:val="00F85B65"/>
    <w:rsid w:val="00F87471"/>
    <w:rsid w:val="00F87F15"/>
    <w:rsid w:val="00FA6637"/>
    <w:rsid w:val="00FA7888"/>
    <w:rsid w:val="00FC06B5"/>
    <w:rsid w:val="00FC52DE"/>
    <w:rsid w:val="00FD31B2"/>
    <w:rsid w:val="00FE1207"/>
    <w:rsid w:val="00FE3CD6"/>
    <w:rsid w:val="00FE78E4"/>
    <w:rsid w:val="00FF2687"/>
    <w:rsid w:val="00FF3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D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7195"/>
    <w:pPr>
      <w:ind w:left="720"/>
      <w:contextualSpacing/>
    </w:pPr>
  </w:style>
  <w:style w:type="paragraph" w:styleId="BalloonText">
    <w:name w:val="Balloon Text"/>
    <w:basedOn w:val="Normal"/>
    <w:link w:val="BalloonTextChar"/>
    <w:uiPriority w:val="99"/>
    <w:semiHidden/>
    <w:unhideWhenUsed/>
    <w:rsid w:val="004214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4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7195"/>
    <w:pPr>
      <w:ind w:left="720"/>
      <w:contextualSpacing/>
    </w:pPr>
  </w:style>
  <w:style w:type="paragraph" w:styleId="BalloonText">
    <w:name w:val="Balloon Text"/>
    <w:basedOn w:val="Normal"/>
    <w:link w:val="BalloonTextChar"/>
    <w:uiPriority w:val="99"/>
    <w:semiHidden/>
    <w:unhideWhenUsed/>
    <w:rsid w:val="004214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4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44843-5686-4093-99A4-E6D1A6B31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8</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Solidworks</Company>
  <LinksUpToDate>false</LinksUpToDate>
  <CharactersWithSpaces>12693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ctherrien</dc:creator>
  <cp:lastModifiedBy>Patrick Walsh</cp:lastModifiedBy>
  <cp:revision>7</cp:revision>
  <dcterms:created xsi:type="dcterms:W3CDTF">2011-08-11T20:05:00Z</dcterms:created>
  <dcterms:modified xsi:type="dcterms:W3CDTF">2011-08-15T13:53:00Z</dcterms:modified>
</cp:coreProperties>
</file>